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CF" w:rsidRPr="0088229D" w:rsidRDefault="00CC5CBC" w:rsidP="00FC3DC8">
      <w:pPr>
        <w:pStyle w:val="1"/>
        <w:spacing w:beforeLines="150" w:after="0" w:line="240" w:lineRule="auto"/>
        <w:ind w:firstLineChars="0" w:firstLine="0"/>
        <w:jc w:val="center"/>
        <w:rPr>
          <w:rFonts w:cs="Times New Roman"/>
        </w:rPr>
      </w:pPr>
      <w:r w:rsidRPr="0088229D">
        <w:rPr>
          <w:rFonts w:cs="Times New Roman"/>
        </w:rPr>
        <w:t>带水平开孔板浮箱式防波堤水动力</w:t>
      </w:r>
    </w:p>
    <w:p w:rsidR="009D6BA1" w:rsidRPr="0088229D" w:rsidRDefault="008C5A21" w:rsidP="008C5A21">
      <w:pPr>
        <w:pStyle w:val="1"/>
        <w:spacing w:before="0" w:after="0" w:line="240" w:lineRule="auto"/>
        <w:ind w:firstLineChars="0" w:firstLine="0"/>
        <w:jc w:val="center"/>
        <w:rPr>
          <w:rFonts w:cs="Times New Roman"/>
        </w:rPr>
      </w:pPr>
      <w:r w:rsidRPr="0088229D">
        <w:rPr>
          <w:rFonts w:cs="Times New Roman"/>
        </w:rPr>
        <w:t>特性的</w:t>
      </w:r>
      <w:r w:rsidR="00CC5CBC" w:rsidRPr="0088229D">
        <w:rPr>
          <w:rFonts w:cs="Times New Roman"/>
        </w:rPr>
        <w:t>理论研究</w:t>
      </w:r>
    </w:p>
    <w:p w:rsidR="00CC5CBC" w:rsidRPr="0088229D" w:rsidRDefault="00CC5CBC" w:rsidP="00FC3DC8">
      <w:pPr>
        <w:pStyle w:val="1"/>
        <w:spacing w:beforeLines="100" w:after="0" w:line="240" w:lineRule="auto"/>
        <w:ind w:firstLineChars="0" w:firstLine="0"/>
        <w:jc w:val="center"/>
        <w:rPr>
          <w:rStyle w:val="a7"/>
          <w:rFonts w:eastAsia="黑体" w:cs="Times New Roman"/>
          <w:bCs/>
          <w:sz w:val="24"/>
          <w:szCs w:val="24"/>
        </w:rPr>
      </w:pPr>
      <w:r w:rsidRPr="0088229D">
        <w:rPr>
          <w:rStyle w:val="a7"/>
          <w:rFonts w:cs="Times New Roman"/>
          <w:b w:val="0"/>
          <w:sz w:val="24"/>
          <w:szCs w:val="24"/>
        </w:rPr>
        <w:t>何舒玥，刘勇</w:t>
      </w:r>
    </w:p>
    <w:p w:rsidR="00CC5CBC" w:rsidRPr="0088229D" w:rsidRDefault="009D6BA1" w:rsidP="00E21DF3">
      <w:pPr>
        <w:pStyle w:val="a8"/>
        <w:jc w:val="center"/>
        <w:rPr>
          <w:rFonts w:ascii="Times New Roman" w:hAnsi="Times New Roman" w:cs="Times New Roman"/>
        </w:rPr>
      </w:pPr>
      <w:r w:rsidRPr="0088229D">
        <w:rPr>
          <w:rFonts w:ascii="Times New Roman" w:cs="Times New Roman"/>
        </w:rPr>
        <w:t>（</w:t>
      </w:r>
      <w:r w:rsidR="000A027D" w:rsidRPr="0088229D">
        <w:rPr>
          <w:rFonts w:ascii="Times New Roman" w:cs="Times New Roman"/>
        </w:rPr>
        <w:t>中国海洋大学，</w:t>
      </w:r>
      <w:r w:rsidRPr="0088229D">
        <w:rPr>
          <w:rFonts w:ascii="Times New Roman" w:cs="Times New Roman"/>
        </w:rPr>
        <w:t>海岸与海洋工程研究所，青岛</w:t>
      </w:r>
      <w:r w:rsidR="00FC3DC8">
        <w:rPr>
          <w:rFonts w:ascii="Times New Roman" w:cs="Times New Roman" w:hint="eastAsia"/>
        </w:rPr>
        <w:t xml:space="preserve"> </w:t>
      </w:r>
      <w:r w:rsidRPr="0088229D">
        <w:rPr>
          <w:rFonts w:ascii="Times New Roman" w:hAnsi="Times New Roman" w:cs="Times New Roman"/>
        </w:rPr>
        <w:t>266100</w:t>
      </w:r>
      <w:r w:rsidRPr="0088229D">
        <w:rPr>
          <w:rFonts w:ascii="Times New Roman" w:hAnsi="Times New Roman" w:cs="Times New Roman"/>
        </w:rPr>
        <w:t>，</w:t>
      </w:r>
      <w:r w:rsidRPr="0088229D">
        <w:rPr>
          <w:rFonts w:ascii="Times New Roman" w:hAnsi="Times New Roman" w:cs="Times New Roman"/>
        </w:rPr>
        <w:t>Email</w:t>
      </w:r>
      <w:r w:rsidRPr="0088229D">
        <w:rPr>
          <w:rFonts w:ascii="Times New Roman" w:hAnsi="Times New Roman" w:cs="Times New Roman"/>
        </w:rPr>
        <w:t>：</w:t>
      </w:r>
      <w:r w:rsidRPr="0088229D">
        <w:rPr>
          <w:rFonts w:ascii="Times New Roman" w:hAnsi="Times New Roman" w:cs="Times New Roman"/>
        </w:rPr>
        <w:t>sue1992.2@163.com</w:t>
      </w:r>
      <w:r w:rsidRPr="0088229D">
        <w:rPr>
          <w:rFonts w:ascii="Times New Roman" w:cs="Times New Roman"/>
        </w:rPr>
        <w:t>）</w:t>
      </w:r>
    </w:p>
    <w:p w:rsidR="00CC5CBC" w:rsidRPr="0088229D" w:rsidRDefault="00CC5CBC" w:rsidP="00E21DF3">
      <w:pPr>
        <w:ind w:firstLine="480"/>
        <w:rPr>
          <w:rFonts w:cs="Times New Roman"/>
          <w:sz w:val="24"/>
          <w:szCs w:val="24"/>
        </w:rPr>
      </w:pPr>
    </w:p>
    <w:p w:rsidR="00CC5CBC" w:rsidRPr="0088229D" w:rsidRDefault="009D6BA1" w:rsidP="000A027D">
      <w:pPr>
        <w:ind w:firstLine="422"/>
        <w:rPr>
          <w:rStyle w:val="a9"/>
          <w:rFonts w:cs="Times New Roman"/>
        </w:rPr>
      </w:pPr>
      <w:r w:rsidRPr="0088229D">
        <w:rPr>
          <w:rFonts w:eastAsia="黑体" w:hAnsi="黑体" w:cs="Times New Roman"/>
          <w:b/>
          <w:szCs w:val="21"/>
        </w:rPr>
        <w:t>摘要：</w:t>
      </w:r>
      <w:r w:rsidR="00112F47" w:rsidRPr="0088229D">
        <w:rPr>
          <w:rStyle w:val="a9"/>
          <w:rFonts w:cs="Times New Roman"/>
        </w:rPr>
        <w:t>本</w:t>
      </w:r>
      <w:r w:rsidR="000A027D" w:rsidRPr="0088229D">
        <w:rPr>
          <w:rStyle w:val="a9"/>
          <w:rFonts w:cs="Times New Roman"/>
        </w:rPr>
        <w:t>研究</w:t>
      </w:r>
      <w:r w:rsidR="00112F47" w:rsidRPr="0088229D">
        <w:rPr>
          <w:rStyle w:val="a9"/>
          <w:rFonts w:cs="Times New Roman"/>
        </w:rPr>
        <w:t>提</w:t>
      </w:r>
      <w:r w:rsidR="00CC5CBC" w:rsidRPr="0088229D">
        <w:rPr>
          <w:rStyle w:val="a9"/>
          <w:rFonts w:cs="Times New Roman"/>
        </w:rPr>
        <w:t>出一种带水平开孔板的浮箱式防波堤结构，</w:t>
      </w:r>
      <w:r w:rsidR="00112F47" w:rsidRPr="0088229D">
        <w:rPr>
          <w:rStyle w:val="a9"/>
          <w:rFonts w:cs="Times New Roman"/>
        </w:rPr>
        <w:t>可以</w:t>
      </w:r>
      <w:r w:rsidR="00CC5CBC" w:rsidRPr="0088229D">
        <w:rPr>
          <w:rStyle w:val="a9"/>
          <w:rFonts w:cs="Times New Roman"/>
        </w:rPr>
        <w:t>有效</w:t>
      </w:r>
      <w:r w:rsidR="00112F47" w:rsidRPr="0088229D">
        <w:rPr>
          <w:rStyle w:val="a9"/>
          <w:rFonts w:cs="Times New Roman"/>
        </w:rPr>
        <w:t>地</w:t>
      </w:r>
      <w:r w:rsidR="00CC5CBC" w:rsidRPr="0088229D">
        <w:rPr>
          <w:rStyle w:val="a9"/>
          <w:rFonts w:cs="Times New Roman"/>
        </w:rPr>
        <w:t>耗散波浪能量，降低</w:t>
      </w:r>
      <w:r w:rsidR="00D915C7" w:rsidRPr="0088229D">
        <w:rPr>
          <w:rStyle w:val="a9"/>
          <w:rFonts w:cs="Times New Roman"/>
        </w:rPr>
        <w:t>结构</w:t>
      </w:r>
      <w:r w:rsidR="00CC5CBC" w:rsidRPr="0088229D">
        <w:rPr>
          <w:rStyle w:val="a9"/>
          <w:rFonts w:cs="Times New Roman"/>
        </w:rPr>
        <w:t>的波浪力</w:t>
      </w:r>
      <w:r w:rsidR="00D915C7" w:rsidRPr="0088229D">
        <w:rPr>
          <w:rStyle w:val="a9"/>
          <w:rFonts w:cs="Times New Roman"/>
        </w:rPr>
        <w:t>和</w:t>
      </w:r>
      <w:r w:rsidR="00CC5CBC" w:rsidRPr="0088229D">
        <w:rPr>
          <w:rStyle w:val="a9"/>
          <w:rFonts w:cs="Times New Roman"/>
        </w:rPr>
        <w:t>透射系数。基于线性势流理论，利用匹配特征函数法建立波浪与带水平开孔板浮箱式防波堤相互作用的解析模型。在解析分析中，将问题分解为对称解和反对称解，通过匹配不同流场分区之间的速度和压力连续条件，确定速度势，计算反射系数、透射系数、能量耗散系数。将解析解与分区边界元数值解进行对比分析，其计算结果一致。通过算例分析，研究带水平开孔板浮箱式防波堤的反射系数、透射系数以及能量耗散系数的主要影响因素和变化规律。研究发现，设计合理的水平板开孔率以及</w:t>
      </w:r>
      <w:r w:rsidR="00287A24" w:rsidRPr="0088229D">
        <w:rPr>
          <w:rStyle w:val="a9"/>
          <w:rFonts w:cs="Times New Roman"/>
        </w:rPr>
        <w:t>宽度</w:t>
      </w:r>
      <w:r w:rsidR="00CC5CBC" w:rsidRPr="0088229D">
        <w:rPr>
          <w:rStyle w:val="a9"/>
          <w:rFonts w:cs="Times New Roman"/>
        </w:rPr>
        <w:t>，可以有效提高浮箱式防波堤的掩护性能。本研究结果可为工程设计和进一步的物理模型试验研究提供重要参考。</w:t>
      </w:r>
    </w:p>
    <w:p w:rsidR="00CC5CBC" w:rsidRPr="0088229D" w:rsidRDefault="00CC5CBC" w:rsidP="000A027D">
      <w:pPr>
        <w:ind w:firstLine="422"/>
        <w:rPr>
          <w:rStyle w:val="a9"/>
          <w:rFonts w:cs="Times New Roman"/>
        </w:rPr>
      </w:pPr>
      <w:r w:rsidRPr="0088229D">
        <w:rPr>
          <w:rFonts w:eastAsia="黑体" w:hAnsi="黑体" w:cs="Times New Roman"/>
          <w:b/>
          <w:szCs w:val="21"/>
        </w:rPr>
        <w:t>关键词：</w:t>
      </w:r>
      <w:r w:rsidRPr="0088229D">
        <w:rPr>
          <w:rStyle w:val="a9"/>
          <w:rFonts w:cs="Times New Roman"/>
        </w:rPr>
        <w:t>浮箱式防波堤；水平开孔板；匹配特征函数</w:t>
      </w:r>
      <w:r w:rsidR="00BF443C" w:rsidRPr="0088229D">
        <w:rPr>
          <w:rStyle w:val="a9"/>
          <w:rFonts w:cs="Times New Roman"/>
        </w:rPr>
        <w:t>展开</w:t>
      </w:r>
      <w:r w:rsidRPr="0088229D">
        <w:rPr>
          <w:rStyle w:val="a9"/>
          <w:rFonts w:cs="Times New Roman"/>
        </w:rPr>
        <w:t>法；反射系数；透射系数；能量耗散系数</w:t>
      </w:r>
    </w:p>
    <w:p w:rsidR="009D6BA1" w:rsidRPr="0088229D" w:rsidRDefault="009D6BA1" w:rsidP="00FC3DC8">
      <w:pPr>
        <w:pStyle w:val="2"/>
        <w:spacing w:beforeLines="50" w:afterLines="50" w:line="240" w:lineRule="auto"/>
        <w:ind w:firstLineChars="0" w:firstLine="0"/>
        <w:rPr>
          <w:rFonts w:cs="Times New Roman"/>
        </w:rPr>
      </w:pPr>
      <w:r w:rsidRPr="0088229D">
        <w:rPr>
          <w:rFonts w:cs="Times New Roman"/>
        </w:rPr>
        <w:t>1</w:t>
      </w:r>
      <w:r w:rsidR="000A027D" w:rsidRPr="0088229D">
        <w:rPr>
          <w:rFonts w:cs="Times New Roman"/>
        </w:rPr>
        <w:t xml:space="preserve">  </w:t>
      </w:r>
      <w:r w:rsidR="00A47D9B" w:rsidRPr="0088229D">
        <w:rPr>
          <w:rFonts w:hAnsi="宋体" w:cs="Times New Roman"/>
        </w:rPr>
        <w:t>引言</w:t>
      </w:r>
    </w:p>
    <w:p w:rsidR="009D6BA1" w:rsidRPr="0088229D" w:rsidRDefault="009D6BA1" w:rsidP="00E21DF3">
      <w:pPr>
        <w:ind w:firstLine="420"/>
        <w:rPr>
          <w:rFonts w:cs="Times New Roman"/>
        </w:rPr>
      </w:pPr>
      <w:r w:rsidRPr="0088229D">
        <w:rPr>
          <w:rFonts w:cs="Times New Roman"/>
        </w:rPr>
        <w:t>水平板防波堤是一种新概念的海上结构物，主要用作离岸式防波堤，它利用波浪能主要集中在水体表层的特点，可以</w:t>
      </w:r>
      <w:r w:rsidR="00B66059" w:rsidRPr="0088229D">
        <w:rPr>
          <w:rFonts w:cs="Times New Roman"/>
        </w:rPr>
        <w:t>有效地</w:t>
      </w:r>
      <w:r w:rsidRPr="0088229D">
        <w:rPr>
          <w:rFonts w:cs="Times New Roman"/>
        </w:rPr>
        <w:t>反射、耗散入射波</w:t>
      </w:r>
      <w:r w:rsidR="00B66059" w:rsidRPr="0088229D">
        <w:rPr>
          <w:rFonts w:cs="Times New Roman"/>
        </w:rPr>
        <w:t>能量，为后方水域提供良好的掩护作用</w:t>
      </w:r>
      <w:r w:rsidRPr="0088229D">
        <w:rPr>
          <w:rFonts w:cs="Times New Roman"/>
        </w:rPr>
        <w:t>。浮箱式防波堤作为代表性的浮式防波堤，</w:t>
      </w:r>
      <w:r w:rsidR="00616B61" w:rsidRPr="0088229D">
        <w:rPr>
          <w:rFonts w:cs="Times New Roman"/>
        </w:rPr>
        <w:t>具有</w:t>
      </w:r>
      <w:r w:rsidRPr="0088229D">
        <w:rPr>
          <w:rFonts w:cs="Times New Roman"/>
        </w:rPr>
        <w:t>结构</w:t>
      </w:r>
      <w:r w:rsidR="00616B61" w:rsidRPr="0088229D">
        <w:rPr>
          <w:rFonts w:cs="Times New Roman"/>
        </w:rPr>
        <w:t>简单</w:t>
      </w:r>
      <w:r w:rsidRPr="0088229D">
        <w:rPr>
          <w:rFonts w:cs="Times New Roman"/>
        </w:rPr>
        <w:t>、预制</w:t>
      </w:r>
      <w:r w:rsidR="00616B61" w:rsidRPr="0088229D">
        <w:rPr>
          <w:rFonts w:cs="Times New Roman"/>
        </w:rPr>
        <w:t>和</w:t>
      </w:r>
      <w:r w:rsidRPr="0088229D">
        <w:rPr>
          <w:rFonts w:cs="Times New Roman"/>
        </w:rPr>
        <w:t>安装</w:t>
      </w:r>
      <w:r w:rsidR="00616B61" w:rsidRPr="0088229D">
        <w:rPr>
          <w:rFonts w:cs="Times New Roman"/>
        </w:rPr>
        <w:t>方便的</w:t>
      </w:r>
      <w:r w:rsidR="00C917EC" w:rsidRPr="0088229D">
        <w:rPr>
          <w:rFonts w:cs="Times New Roman"/>
        </w:rPr>
        <w:t>优</w:t>
      </w:r>
      <w:r w:rsidR="00616B61" w:rsidRPr="0088229D">
        <w:rPr>
          <w:rFonts w:cs="Times New Roman"/>
        </w:rPr>
        <w:t>点</w:t>
      </w:r>
      <w:r w:rsidR="00C917EC" w:rsidRPr="0088229D">
        <w:rPr>
          <w:rFonts w:cs="Times New Roman"/>
        </w:rPr>
        <w:t>，且</w:t>
      </w:r>
      <w:r w:rsidRPr="0088229D">
        <w:rPr>
          <w:rFonts w:cs="Times New Roman"/>
        </w:rPr>
        <w:t>有</w:t>
      </w:r>
      <w:r w:rsidR="00C917EC" w:rsidRPr="0088229D">
        <w:rPr>
          <w:rFonts w:cs="Times New Roman"/>
        </w:rPr>
        <w:t>着良好的反射波浪</w:t>
      </w:r>
      <w:r w:rsidRPr="0088229D">
        <w:rPr>
          <w:rFonts w:cs="Times New Roman"/>
        </w:rPr>
        <w:t>效果。目前，不少学者将水平板和浮箱两者组合成新型浮式防波堤，并对其水动力特性</w:t>
      </w:r>
      <w:r w:rsidR="00A47D9B" w:rsidRPr="0088229D">
        <w:rPr>
          <w:rFonts w:cs="Times New Roman"/>
        </w:rPr>
        <w:t>进行了深入的研究</w:t>
      </w:r>
      <w:r w:rsidRPr="0088229D">
        <w:rPr>
          <w:rFonts w:cs="Times New Roman"/>
        </w:rPr>
        <w:t>。</w:t>
      </w:r>
    </w:p>
    <w:p w:rsidR="009D6BA1" w:rsidRPr="0088229D" w:rsidRDefault="009D6BA1" w:rsidP="00E21DF3">
      <w:pPr>
        <w:ind w:firstLine="420"/>
        <w:rPr>
          <w:rFonts w:cs="Times New Roman"/>
          <w:noProof/>
        </w:rPr>
      </w:pPr>
      <w:r w:rsidRPr="0088229D">
        <w:rPr>
          <w:rFonts w:cs="Times New Roman"/>
          <w:noProof/>
        </w:rPr>
        <w:t>王永学等</w:t>
      </w:r>
      <w:r w:rsidRPr="0088229D">
        <w:rPr>
          <w:rFonts w:cs="Times New Roman"/>
          <w:noProof/>
          <w:vertAlign w:val="superscript"/>
        </w:rPr>
        <w:t>[1]</w:t>
      </w:r>
      <w:r w:rsidRPr="0088229D">
        <w:rPr>
          <w:rFonts w:cs="Times New Roman"/>
          <w:noProof/>
        </w:rPr>
        <w:t>提出一种在方箱下加两层水平板的垂直倒桩锚固浮式防波堤，通过物理模型试验</w:t>
      </w:r>
      <w:r w:rsidR="00777A2A" w:rsidRPr="0088229D">
        <w:rPr>
          <w:rFonts w:cs="Times New Roman"/>
          <w:noProof/>
        </w:rPr>
        <w:t>对</w:t>
      </w:r>
      <w:r w:rsidRPr="0088229D">
        <w:rPr>
          <w:rFonts w:cs="Times New Roman"/>
          <w:noProof/>
        </w:rPr>
        <w:t>其消浪性能和升沉运动响应</w:t>
      </w:r>
      <w:r w:rsidR="00777A2A" w:rsidRPr="0088229D">
        <w:rPr>
          <w:rFonts w:cs="Times New Roman"/>
          <w:noProof/>
        </w:rPr>
        <w:t>进行研究</w:t>
      </w:r>
      <w:r w:rsidRPr="0088229D">
        <w:rPr>
          <w:rFonts w:cs="Times New Roman"/>
          <w:noProof/>
        </w:rPr>
        <w:t>，</w:t>
      </w:r>
      <w:r w:rsidR="00AA473D" w:rsidRPr="0088229D">
        <w:rPr>
          <w:rFonts w:cs="Times New Roman"/>
          <w:noProof/>
        </w:rPr>
        <w:t>探讨</w:t>
      </w:r>
      <w:r w:rsidRPr="0088229D">
        <w:rPr>
          <w:rFonts w:cs="Times New Roman"/>
          <w:noProof/>
        </w:rPr>
        <w:t>了相对宽度、水平板层数、水平板与方箱间距等几何参数对浮堤的影响，试验</w:t>
      </w:r>
      <w:r w:rsidR="00AA473D" w:rsidRPr="0088229D">
        <w:rPr>
          <w:rFonts w:cs="Times New Roman"/>
          <w:noProof/>
        </w:rPr>
        <w:t>结果</w:t>
      </w:r>
      <w:r w:rsidRPr="0088229D">
        <w:rPr>
          <w:rFonts w:cs="Times New Roman"/>
          <w:noProof/>
        </w:rPr>
        <w:t>表明</w:t>
      </w:r>
      <w:r w:rsidR="00616B61" w:rsidRPr="0088229D">
        <w:rPr>
          <w:rFonts w:cs="Times New Roman"/>
          <w:noProof/>
        </w:rPr>
        <w:t>方</w:t>
      </w:r>
      <w:r w:rsidRPr="0088229D">
        <w:rPr>
          <w:rFonts w:cs="Times New Roman"/>
          <w:noProof/>
        </w:rPr>
        <w:t>箱</w:t>
      </w:r>
      <w:r w:rsidRPr="0088229D">
        <w:rPr>
          <w:rFonts w:cs="Times New Roman"/>
          <w:noProof/>
        </w:rPr>
        <w:t>—</w:t>
      </w:r>
      <w:r w:rsidRPr="0088229D">
        <w:rPr>
          <w:rFonts w:cs="Times New Roman"/>
          <w:noProof/>
        </w:rPr>
        <w:t>水平板式</w:t>
      </w:r>
      <w:r w:rsidR="00616B61" w:rsidRPr="0088229D">
        <w:rPr>
          <w:rFonts w:cs="Times New Roman"/>
          <w:noProof/>
        </w:rPr>
        <w:t>浮</w:t>
      </w:r>
      <w:r w:rsidRPr="0088229D">
        <w:rPr>
          <w:rFonts w:cs="Times New Roman"/>
          <w:noProof/>
        </w:rPr>
        <w:t>堤的消浪性能优于单方箱浮堤</w:t>
      </w:r>
      <w:r w:rsidR="00616B61" w:rsidRPr="0088229D">
        <w:rPr>
          <w:rFonts w:cs="Times New Roman"/>
          <w:noProof/>
        </w:rPr>
        <w:t>。</w:t>
      </w:r>
      <w:r w:rsidRPr="0088229D">
        <w:rPr>
          <w:rFonts w:cs="Times New Roman"/>
          <w:noProof/>
        </w:rPr>
        <w:t>高鑫等</w:t>
      </w:r>
      <w:r w:rsidRPr="0088229D">
        <w:rPr>
          <w:rFonts w:cs="Times New Roman"/>
          <w:noProof/>
          <w:vertAlign w:val="superscript"/>
        </w:rPr>
        <w:t>[2]</w:t>
      </w:r>
      <w:r w:rsidRPr="0088229D">
        <w:rPr>
          <w:rFonts w:cs="Times New Roman"/>
          <w:noProof/>
        </w:rPr>
        <w:t>提出了板</w:t>
      </w:r>
      <w:r w:rsidRPr="0088229D">
        <w:rPr>
          <w:rFonts w:cs="Times New Roman"/>
          <w:noProof/>
        </w:rPr>
        <w:t>—</w:t>
      </w:r>
      <w:r w:rsidRPr="0088229D">
        <w:rPr>
          <w:rFonts w:cs="Times New Roman"/>
          <w:noProof/>
        </w:rPr>
        <w:t>浮筒</w:t>
      </w:r>
      <w:r w:rsidR="00206C8C" w:rsidRPr="0088229D">
        <w:rPr>
          <w:rFonts w:cs="Times New Roman"/>
          <w:noProof/>
        </w:rPr>
        <w:t>复合</w:t>
      </w:r>
      <w:r w:rsidRPr="0088229D">
        <w:rPr>
          <w:rFonts w:cs="Times New Roman"/>
          <w:noProof/>
        </w:rPr>
        <w:t>型防波堤，采用边界元法对其水动力特性进行了研究，</w:t>
      </w:r>
      <w:r w:rsidR="00667A85" w:rsidRPr="0088229D">
        <w:rPr>
          <w:rFonts w:cs="Times New Roman"/>
          <w:noProof/>
        </w:rPr>
        <w:t>分析</w:t>
      </w:r>
      <w:r w:rsidRPr="0088229D">
        <w:rPr>
          <w:rFonts w:cs="Times New Roman"/>
          <w:noProof/>
        </w:rPr>
        <w:t>了</w:t>
      </w:r>
      <w:r w:rsidR="00206C8C" w:rsidRPr="0088229D">
        <w:rPr>
          <w:rFonts w:cs="Times New Roman"/>
          <w:noProof/>
        </w:rPr>
        <w:t>防波堤</w:t>
      </w:r>
      <w:r w:rsidRPr="0088229D">
        <w:rPr>
          <w:rFonts w:cs="Times New Roman"/>
          <w:noProof/>
        </w:rPr>
        <w:t>反射、透射系数</w:t>
      </w:r>
      <w:r w:rsidR="00206C8C" w:rsidRPr="0088229D">
        <w:rPr>
          <w:rFonts w:cs="Times New Roman"/>
          <w:noProof/>
        </w:rPr>
        <w:t>与</w:t>
      </w:r>
      <w:r w:rsidRPr="0088229D">
        <w:rPr>
          <w:rFonts w:cs="Times New Roman"/>
          <w:noProof/>
        </w:rPr>
        <w:t>平板、浮筒间距及浮筒厚度</w:t>
      </w:r>
      <w:r w:rsidR="00206C8C" w:rsidRPr="0088229D">
        <w:rPr>
          <w:rFonts w:cs="Times New Roman"/>
          <w:noProof/>
        </w:rPr>
        <w:t>之间</w:t>
      </w:r>
      <w:r w:rsidRPr="0088229D">
        <w:rPr>
          <w:rFonts w:cs="Times New Roman"/>
          <w:noProof/>
        </w:rPr>
        <w:t>的相互关系</w:t>
      </w:r>
      <w:r w:rsidR="00616B61" w:rsidRPr="0088229D">
        <w:rPr>
          <w:rFonts w:cs="Times New Roman"/>
          <w:noProof/>
        </w:rPr>
        <w:t>。</w:t>
      </w:r>
      <w:r w:rsidRPr="0088229D">
        <w:rPr>
          <w:rFonts w:cs="Times New Roman"/>
          <w:noProof/>
        </w:rPr>
        <w:t>杨彪等</w:t>
      </w:r>
      <w:bookmarkStart w:id="0" w:name="OLE_LINK1"/>
      <w:bookmarkStart w:id="1" w:name="OLE_LINK2"/>
      <w:r w:rsidRPr="0088229D">
        <w:rPr>
          <w:rFonts w:cs="Times New Roman"/>
          <w:noProof/>
          <w:vertAlign w:val="superscript"/>
        </w:rPr>
        <w:t>[3]</w:t>
      </w:r>
      <w:bookmarkEnd w:id="0"/>
      <w:bookmarkEnd w:id="1"/>
      <w:r w:rsidR="00AA473D" w:rsidRPr="0088229D">
        <w:rPr>
          <w:rFonts w:cs="Times New Roman"/>
          <w:noProof/>
        </w:rPr>
        <w:t>提出了</w:t>
      </w:r>
      <w:r w:rsidRPr="0088229D">
        <w:rPr>
          <w:rFonts w:cs="Times New Roman"/>
          <w:noProof/>
        </w:rPr>
        <w:t>双浮箱</w:t>
      </w:r>
      <w:r w:rsidRPr="0088229D">
        <w:rPr>
          <w:rFonts w:cs="Times New Roman"/>
          <w:noProof/>
        </w:rPr>
        <w:t>—</w:t>
      </w:r>
      <w:r w:rsidRPr="0088229D">
        <w:rPr>
          <w:rFonts w:cs="Times New Roman"/>
          <w:noProof/>
        </w:rPr>
        <w:t>双水平板式</w:t>
      </w:r>
      <w:r w:rsidR="00AA473D" w:rsidRPr="0088229D">
        <w:rPr>
          <w:rFonts w:cs="Times New Roman"/>
          <w:noProof/>
        </w:rPr>
        <w:t>的</w:t>
      </w:r>
      <w:r w:rsidRPr="0088229D">
        <w:rPr>
          <w:rFonts w:cs="Times New Roman"/>
          <w:noProof/>
        </w:rPr>
        <w:t>防波堤结构</w:t>
      </w:r>
      <w:r w:rsidR="00AA473D" w:rsidRPr="0088229D">
        <w:rPr>
          <w:rFonts w:cs="Times New Roman"/>
          <w:noProof/>
        </w:rPr>
        <w:t>，利用物理模型试验对其</w:t>
      </w:r>
      <w:r w:rsidRPr="0088229D">
        <w:rPr>
          <w:rFonts w:cs="Times New Roman"/>
          <w:noProof/>
        </w:rPr>
        <w:t>水动力特性进行研究，并与双浮箱式防波堤的消浪性能进行了对比</w:t>
      </w:r>
      <w:r w:rsidR="00616B61" w:rsidRPr="0088229D">
        <w:rPr>
          <w:rFonts w:cs="Times New Roman"/>
          <w:noProof/>
        </w:rPr>
        <w:t>。</w:t>
      </w:r>
      <w:r w:rsidRPr="0088229D">
        <w:rPr>
          <w:rFonts w:cs="Times New Roman"/>
          <w:noProof/>
        </w:rPr>
        <w:t>杨朕</w:t>
      </w:r>
      <w:r w:rsidRPr="0088229D">
        <w:rPr>
          <w:rFonts w:cs="Times New Roman"/>
          <w:noProof/>
          <w:vertAlign w:val="superscript"/>
        </w:rPr>
        <w:t>[4]</w:t>
      </w:r>
      <w:r w:rsidRPr="0088229D">
        <w:rPr>
          <w:rFonts w:cs="Times New Roman"/>
          <w:noProof/>
        </w:rPr>
        <w:t>提出倒</w:t>
      </w:r>
      <w:r w:rsidR="00B110F4" w:rsidRPr="0088229D">
        <w:rPr>
          <w:rFonts w:cs="Times New Roman"/>
          <w:position w:val="-6"/>
        </w:rPr>
        <w:object w:dxaOrig="22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0.65pt" o:ole="">
            <v:imagedata r:id="rId8" o:title=""/>
          </v:shape>
          <o:OLEObject Type="Embed" ProgID="Equation.DSMT4" ShapeID="_x0000_i1025" DrawAspect="Content" ObjectID="_1626509491" r:id="rId9"/>
        </w:object>
      </w:r>
      <w:r w:rsidRPr="0088229D">
        <w:rPr>
          <w:rFonts w:cs="Times New Roman"/>
          <w:noProof/>
        </w:rPr>
        <w:t>型防波堤，同时利用了线性势流理论、边界元法和模型试验对其</w:t>
      </w:r>
      <w:r w:rsidR="00667A85" w:rsidRPr="0088229D">
        <w:rPr>
          <w:rFonts w:cs="Times New Roman"/>
          <w:noProof/>
        </w:rPr>
        <w:t>水动力</w:t>
      </w:r>
      <w:r w:rsidRPr="0088229D">
        <w:rPr>
          <w:rFonts w:cs="Times New Roman"/>
          <w:noProof/>
        </w:rPr>
        <w:t>性能进行了分析</w:t>
      </w:r>
      <w:r w:rsidR="00616B61" w:rsidRPr="0088229D">
        <w:rPr>
          <w:rFonts w:cs="Times New Roman"/>
          <w:noProof/>
        </w:rPr>
        <w:t>。</w:t>
      </w:r>
      <w:r w:rsidRPr="0088229D">
        <w:rPr>
          <w:rFonts w:cs="Times New Roman"/>
          <w:noProof/>
        </w:rPr>
        <w:t>Zhang</w:t>
      </w:r>
      <w:r w:rsidR="00AA473D" w:rsidRPr="0088229D">
        <w:rPr>
          <w:rFonts w:cs="Times New Roman"/>
          <w:noProof/>
        </w:rPr>
        <w:t>等</w:t>
      </w:r>
      <w:r w:rsidRPr="0088229D">
        <w:rPr>
          <w:rFonts w:cs="Times New Roman"/>
          <w:noProof/>
          <w:vertAlign w:val="superscript"/>
        </w:rPr>
        <w:t>[5]</w:t>
      </w:r>
      <w:r w:rsidRPr="0088229D">
        <w:rPr>
          <w:rFonts w:cs="Times New Roman"/>
          <w:noProof/>
        </w:rPr>
        <w:t>利用数值水槽对倒</w:t>
      </w:r>
      <w:r w:rsidR="00B110F4" w:rsidRPr="0088229D">
        <w:rPr>
          <w:rFonts w:cs="Times New Roman"/>
          <w:position w:val="-6"/>
        </w:rPr>
        <w:object w:dxaOrig="220" w:dyaOrig="200">
          <v:shape id="_x0000_i1026" type="#_x0000_t75" style="width:11.25pt;height:10.65pt" o:ole="">
            <v:imagedata r:id="rId8" o:title=""/>
          </v:shape>
          <o:OLEObject Type="Embed" ProgID="Equation.DSMT4" ShapeID="_x0000_i1026" DrawAspect="Content" ObjectID="_1626509492" r:id="rId10"/>
        </w:object>
      </w:r>
      <w:r w:rsidRPr="0088229D">
        <w:rPr>
          <w:rFonts w:cs="Times New Roman"/>
          <w:noProof/>
        </w:rPr>
        <w:t>型防波堤和浮箱式防波堤</w:t>
      </w:r>
      <w:r w:rsidR="00616B61" w:rsidRPr="0088229D">
        <w:rPr>
          <w:rFonts w:cs="Times New Roman"/>
          <w:noProof/>
        </w:rPr>
        <w:t>的</w:t>
      </w:r>
      <w:r w:rsidRPr="0088229D">
        <w:rPr>
          <w:rFonts w:cs="Times New Roman"/>
          <w:noProof/>
        </w:rPr>
        <w:t>水动力特性</w:t>
      </w:r>
      <w:r w:rsidR="00616B61" w:rsidRPr="0088229D">
        <w:rPr>
          <w:rFonts w:cs="Times New Roman"/>
          <w:noProof/>
        </w:rPr>
        <w:t>进行了</w:t>
      </w:r>
      <w:r w:rsidRPr="0088229D">
        <w:rPr>
          <w:rFonts w:cs="Times New Roman"/>
          <w:noProof/>
        </w:rPr>
        <w:t>对比，并</w:t>
      </w:r>
      <w:r w:rsidR="00616B61" w:rsidRPr="0088229D">
        <w:rPr>
          <w:rFonts w:cs="Times New Roman"/>
          <w:noProof/>
        </w:rPr>
        <w:t>进一步提出了</w:t>
      </w:r>
      <w:r w:rsidRPr="0088229D">
        <w:rPr>
          <w:rFonts w:cs="Times New Roman"/>
          <w:noProof/>
        </w:rPr>
        <w:t>优化</w:t>
      </w:r>
      <w:r w:rsidR="00616B61" w:rsidRPr="0088229D">
        <w:rPr>
          <w:rFonts w:cs="Times New Roman"/>
          <w:noProof/>
        </w:rPr>
        <w:t>的</w:t>
      </w:r>
      <w:r w:rsidRPr="0088229D">
        <w:rPr>
          <w:rFonts w:cs="Times New Roman"/>
          <w:i/>
          <w:noProof/>
        </w:rPr>
        <w:t>L</w:t>
      </w:r>
      <w:r w:rsidRPr="0088229D">
        <w:rPr>
          <w:rFonts w:cs="Times New Roman"/>
          <w:noProof/>
        </w:rPr>
        <w:t>型浮堤</w:t>
      </w:r>
      <w:r w:rsidR="00616B61" w:rsidRPr="0088229D">
        <w:rPr>
          <w:rFonts w:cs="Times New Roman"/>
          <w:noProof/>
        </w:rPr>
        <w:t>。</w:t>
      </w:r>
      <w:r w:rsidRPr="0088229D">
        <w:rPr>
          <w:rFonts w:eastAsiaTheme="minorEastAsia" w:cs="Times New Roman"/>
          <w:iCs/>
          <w:noProof/>
          <w:kern w:val="0"/>
          <w:sz w:val="20"/>
          <w:szCs w:val="20"/>
        </w:rPr>
        <w:t>Ikesue</w:t>
      </w:r>
      <w:r w:rsidRPr="0088229D">
        <w:rPr>
          <w:rFonts w:cs="Times New Roman"/>
          <w:noProof/>
          <w:vertAlign w:val="superscript"/>
        </w:rPr>
        <w:t>[6]</w:t>
      </w:r>
      <w:r w:rsidRPr="0088229D">
        <w:rPr>
          <w:rFonts w:cs="Times New Roman"/>
          <w:noProof/>
        </w:rPr>
        <w:t>提出带</w:t>
      </w:r>
      <w:r w:rsidRPr="0088229D">
        <w:rPr>
          <w:rFonts w:cs="Times New Roman"/>
          <w:noProof/>
        </w:rPr>
        <w:t>“</w:t>
      </w:r>
      <w:r w:rsidRPr="0088229D">
        <w:rPr>
          <w:rFonts w:cs="Times New Roman"/>
          <w:noProof/>
        </w:rPr>
        <w:t>鳍</w:t>
      </w:r>
      <w:r w:rsidRPr="0088229D">
        <w:rPr>
          <w:rFonts w:cs="Times New Roman"/>
          <w:noProof/>
        </w:rPr>
        <w:t>”</w:t>
      </w:r>
      <w:r w:rsidRPr="0088229D">
        <w:rPr>
          <w:rFonts w:cs="Times New Roman"/>
          <w:noProof/>
        </w:rPr>
        <w:t>双浮箱式防波堤结构，</w:t>
      </w:r>
      <w:r w:rsidR="00667A85" w:rsidRPr="0088229D">
        <w:rPr>
          <w:rFonts w:cs="Times New Roman"/>
          <w:noProof/>
        </w:rPr>
        <w:t>对结构的透射系数和</w:t>
      </w:r>
      <w:r w:rsidRPr="0088229D">
        <w:rPr>
          <w:rFonts w:cs="Times New Roman"/>
          <w:noProof/>
        </w:rPr>
        <w:t>反射系数进行</w:t>
      </w:r>
      <w:r w:rsidR="00667A85" w:rsidRPr="0088229D">
        <w:rPr>
          <w:rFonts w:cs="Times New Roman"/>
          <w:noProof/>
        </w:rPr>
        <w:t>数值和试验研究</w:t>
      </w:r>
      <w:r w:rsidRPr="0088229D">
        <w:rPr>
          <w:rFonts w:cs="Times New Roman"/>
          <w:noProof/>
        </w:rPr>
        <w:t>，</w:t>
      </w:r>
      <w:r w:rsidR="00667A85" w:rsidRPr="0088229D">
        <w:rPr>
          <w:rFonts w:cs="Times New Roman"/>
          <w:noProof/>
        </w:rPr>
        <w:t>发现</w:t>
      </w:r>
      <w:r w:rsidRPr="0088229D">
        <w:rPr>
          <w:rFonts w:cs="Times New Roman"/>
          <w:noProof/>
        </w:rPr>
        <w:t>朝迎浪面的外</w:t>
      </w:r>
      <w:r w:rsidRPr="0088229D">
        <w:rPr>
          <w:rFonts w:cs="Times New Roman"/>
          <w:noProof/>
        </w:rPr>
        <w:t>“</w:t>
      </w:r>
      <w:r w:rsidRPr="0088229D">
        <w:rPr>
          <w:rFonts w:cs="Times New Roman"/>
          <w:noProof/>
        </w:rPr>
        <w:t>鳍</w:t>
      </w:r>
      <w:r w:rsidRPr="0088229D">
        <w:rPr>
          <w:rFonts w:cs="Times New Roman"/>
          <w:noProof/>
        </w:rPr>
        <w:t>”</w:t>
      </w:r>
      <w:r w:rsidRPr="0088229D">
        <w:rPr>
          <w:rFonts w:cs="Times New Roman"/>
          <w:noProof/>
        </w:rPr>
        <w:t>对浮堤的透射系数起决定性作用。</w:t>
      </w:r>
    </w:p>
    <w:p w:rsidR="009D6BA1" w:rsidRPr="0088229D" w:rsidRDefault="00A47D9B" w:rsidP="00E21DF3">
      <w:pPr>
        <w:ind w:firstLine="420"/>
        <w:jc w:val="left"/>
        <w:rPr>
          <w:rFonts w:cs="Times New Roman"/>
        </w:rPr>
      </w:pPr>
      <w:r w:rsidRPr="0088229D">
        <w:rPr>
          <w:rFonts w:cs="Times New Roman"/>
        </w:rPr>
        <w:t>基于以往的研究，本文提出一种新型的带水平开孔板浮箱式防波堤</w:t>
      </w:r>
      <w:r w:rsidR="00EC3DBE" w:rsidRPr="0088229D">
        <w:rPr>
          <w:rFonts w:cs="Times New Roman"/>
        </w:rPr>
        <w:t>，</w:t>
      </w:r>
      <w:r w:rsidRPr="0088229D">
        <w:rPr>
          <w:rFonts w:cs="Times New Roman"/>
        </w:rPr>
        <w:t>提出这种新型</w:t>
      </w:r>
      <w:r w:rsidR="00A50C45" w:rsidRPr="0088229D">
        <w:rPr>
          <w:rFonts w:cs="Times New Roman"/>
        </w:rPr>
        <w:t>防波堤</w:t>
      </w:r>
      <w:r w:rsidRPr="0088229D">
        <w:rPr>
          <w:rFonts w:cs="Times New Roman"/>
        </w:rPr>
        <w:t>的目的包括：</w:t>
      </w:r>
      <w:r w:rsidR="000A027D" w:rsidRPr="0088229D">
        <w:rPr>
          <w:rFonts w:cs="Times New Roman"/>
        </w:rPr>
        <w:t>①</w:t>
      </w:r>
      <w:r w:rsidRPr="0088229D">
        <w:rPr>
          <w:rFonts w:cs="Times New Roman"/>
        </w:rPr>
        <w:t>在浮箱式防波堤</w:t>
      </w:r>
      <w:r w:rsidR="00B26FB1" w:rsidRPr="0088229D">
        <w:rPr>
          <w:rFonts w:cs="Times New Roman"/>
        </w:rPr>
        <w:t>靠近自由水面</w:t>
      </w:r>
      <w:r w:rsidR="00295E3D" w:rsidRPr="0088229D">
        <w:rPr>
          <w:rFonts w:cs="Times New Roman"/>
        </w:rPr>
        <w:t>位置</w:t>
      </w:r>
      <w:r w:rsidR="00EC3DBE" w:rsidRPr="0088229D">
        <w:rPr>
          <w:rFonts w:cs="Times New Roman"/>
        </w:rPr>
        <w:t>设置</w:t>
      </w:r>
      <w:r w:rsidR="00295E3D" w:rsidRPr="0088229D">
        <w:rPr>
          <w:rFonts w:cs="Times New Roman"/>
        </w:rPr>
        <w:t>水平开孔板可有效</w:t>
      </w:r>
      <w:r w:rsidR="00EC3DBE" w:rsidRPr="0088229D">
        <w:rPr>
          <w:rFonts w:cs="Times New Roman"/>
        </w:rPr>
        <w:t>耗散波浪能量，降低反射系数和透射系数</w:t>
      </w:r>
      <w:r w:rsidRPr="0088229D">
        <w:rPr>
          <w:rFonts w:cs="Times New Roman"/>
        </w:rPr>
        <w:t>；</w:t>
      </w:r>
      <w:r w:rsidR="000A027D" w:rsidRPr="0088229D">
        <w:rPr>
          <w:rFonts w:cs="Times New Roman"/>
        </w:rPr>
        <w:t>②</w:t>
      </w:r>
      <w:r w:rsidR="00866CC9" w:rsidRPr="0088229D">
        <w:rPr>
          <w:rFonts w:cs="Times New Roman"/>
        </w:rPr>
        <w:t>仅靠增加水平开孔板便可改善单浮箱式</w:t>
      </w:r>
      <w:r w:rsidR="00295E3D" w:rsidRPr="0088229D">
        <w:rPr>
          <w:rFonts w:cs="Times New Roman"/>
        </w:rPr>
        <w:t>防波堤</w:t>
      </w:r>
      <w:r w:rsidR="00866CC9" w:rsidRPr="0088229D">
        <w:rPr>
          <w:rFonts w:cs="Times New Roman"/>
        </w:rPr>
        <w:t>的掩护作用</w:t>
      </w:r>
      <w:r w:rsidR="00295E3D" w:rsidRPr="0088229D">
        <w:rPr>
          <w:rFonts w:cs="Times New Roman"/>
        </w:rPr>
        <w:t>，具有一定的经济性。</w:t>
      </w:r>
      <w:r w:rsidR="00616B61" w:rsidRPr="0088229D">
        <w:rPr>
          <w:rFonts w:cs="Times New Roman"/>
        </w:rPr>
        <w:t>本文</w:t>
      </w:r>
      <w:r w:rsidRPr="0088229D">
        <w:rPr>
          <w:rFonts w:cs="Times New Roman"/>
        </w:rPr>
        <w:t>基于线性势流理论，</w:t>
      </w:r>
      <w:r w:rsidR="00791A03" w:rsidRPr="0088229D">
        <w:rPr>
          <w:rFonts w:cs="Times New Roman"/>
        </w:rPr>
        <w:t>将问题分解成对称解和反对称解</w:t>
      </w:r>
      <w:r w:rsidR="00791A03" w:rsidRPr="0088229D">
        <w:rPr>
          <w:rFonts w:cs="Times New Roman"/>
          <w:noProof/>
          <w:vertAlign w:val="superscript"/>
        </w:rPr>
        <w:t>[7]</w:t>
      </w:r>
      <w:r w:rsidR="00791A03" w:rsidRPr="0088229D">
        <w:rPr>
          <w:rFonts w:cs="Times New Roman"/>
        </w:rPr>
        <w:t>，</w:t>
      </w:r>
      <w:r w:rsidR="00A50C45" w:rsidRPr="0088229D">
        <w:rPr>
          <w:rFonts w:cs="Times New Roman"/>
        </w:rPr>
        <w:t>确定</w:t>
      </w:r>
      <w:r w:rsidR="00791A03" w:rsidRPr="0088229D">
        <w:rPr>
          <w:rFonts w:cs="Times New Roman"/>
        </w:rPr>
        <w:t>速度势</w:t>
      </w:r>
      <w:r w:rsidR="00112F47" w:rsidRPr="0088229D">
        <w:rPr>
          <w:rFonts w:cs="Times New Roman"/>
        </w:rPr>
        <w:t>表达式</w:t>
      </w:r>
      <w:r w:rsidR="00A50C45" w:rsidRPr="0088229D">
        <w:rPr>
          <w:rFonts w:cs="Times New Roman"/>
        </w:rPr>
        <w:t>，</w:t>
      </w:r>
      <w:r w:rsidR="00112F47" w:rsidRPr="0088229D">
        <w:rPr>
          <w:rFonts w:cs="Times New Roman"/>
        </w:rPr>
        <w:t>并</w:t>
      </w:r>
      <w:r w:rsidR="00791A03" w:rsidRPr="0088229D">
        <w:rPr>
          <w:rFonts w:cs="Times New Roman"/>
        </w:rPr>
        <w:t>通过</w:t>
      </w:r>
      <w:r w:rsidR="00112F47" w:rsidRPr="0088229D">
        <w:rPr>
          <w:rFonts w:cs="Times New Roman"/>
        </w:rPr>
        <w:t>匹配特征函数展开法，求出待定系数，得到</w:t>
      </w:r>
      <w:r w:rsidR="00A50C45" w:rsidRPr="0088229D">
        <w:rPr>
          <w:rFonts w:cs="Times New Roman"/>
        </w:rPr>
        <w:t>了</w:t>
      </w:r>
      <w:r w:rsidR="00791A03" w:rsidRPr="0088229D">
        <w:rPr>
          <w:rFonts w:cs="Times New Roman"/>
        </w:rPr>
        <w:t>反射系数、透射系数和</w:t>
      </w:r>
      <w:r w:rsidR="004614FF" w:rsidRPr="0088229D">
        <w:rPr>
          <w:rFonts w:cs="Times New Roman"/>
        </w:rPr>
        <w:t>能量耗散系数</w:t>
      </w:r>
      <w:r w:rsidR="00A50C45" w:rsidRPr="0088229D">
        <w:rPr>
          <w:rFonts w:cs="Times New Roman"/>
        </w:rPr>
        <w:t>。</w:t>
      </w:r>
      <w:r w:rsidR="00B26FB1" w:rsidRPr="0088229D">
        <w:rPr>
          <w:rFonts w:cs="Times New Roman"/>
        </w:rPr>
        <w:t>检验</w:t>
      </w:r>
      <w:r w:rsidR="00112F47" w:rsidRPr="0088229D">
        <w:rPr>
          <w:rFonts w:cs="Times New Roman"/>
        </w:rPr>
        <w:t>解析模型的级数</w:t>
      </w:r>
      <w:r w:rsidR="005A0493" w:rsidRPr="0088229D">
        <w:rPr>
          <w:rFonts w:cs="Times New Roman"/>
        </w:rPr>
        <w:t>收敛性</w:t>
      </w:r>
      <w:r w:rsidR="00112F47" w:rsidRPr="0088229D">
        <w:rPr>
          <w:rFonts w:cs="Times New Roman"/>
        </w:rPr>
        <w:t>，并利用分区边界元方法对其</w:t>
      </w:r>
      <w:r w:rsidR="005A0493" w:rsidRPr="0088229D">
        <w:rPr>
          <w:rFonts w:cs="Times New Roman"/>
        </w:rPr>
        <w:t>正确性进行验证</w:t>
      </w:r>
      <w:r w:rsidR="00A50C45" w:rsidRPr="0088229D">
        <w:rPr>
          <w:rFonts w:cs="Times New Roman"/>
        </w:rPr>
        <w:t>。</w:t>
      </w:r>
      <w:r w:rsidR="001568A7" w:rsidRPr="0088229D">
        <w:rPr>
          <w:rFonts w:cs="Times New Roman"/>
        </w:rPr>
        <w:t>通过算例分析，</w:t>
      </w:r>
      <w:r w:rsidRPr="0088229D">
        <w:rPr>
          <w:rFonts w:cs="Times New Roman"/>
        </w:rPr>
        <w:t>对带水平开孔板浮箱式防波堤的</w:t>
      </w:r>
      <w:r w:rsidRPr="0088229D">
        <w:rPr>
          <w:rFonts w:cs="Times New Roman"/>
        </w:rPr>
        <w:lastRenderedPageBreak/>
        <w:t>反射系数、透射系数</w:t>
      </w:r>
      <w:r w:rsidR="001568A7" w:rsidRPr="0088229D">
        <w:rPr>
          <w:rFonts w:cs="Times New Roman"/>
        </w:rPr>
        <w:t>和能量耗散系数</w:t>
      </w:r>
      <w:r w:rsidRPr="0088229D">
        <w:rPr>
          <w:rFonts w:cs="Times New Roman"/>
        </w:rPr>
        <w:t>的主要影响因素和变化规律进行讨论。</w:t>
      </w:r>
    </w:p>
    <w:p w:rsidR="009D6BA1" w:rsidRPr="0088229D" w:rsidRDefault="009D6BA1" w:rsidP="00FC3DC8">
      <w:pPr>
        <w:pStyle w:val="2"/>
        <w:spacing w:beforeLines="50" w:afterLines="50" w:line="240" w:lineRule="auto"/>
        <w:ind w:firstLineChars="0" w:firstLine="0"/>
        <w:rPr>
          <w:rFonts w:cs="Times New Roman"/>
        </w:rPr>
      </w:pPr>
      <w:r w:rsidRPr="0088229D">
        <w:rPr>
          <w:rFonts w:cs="Times New Roman"/>
        </w:rPr>
        <w:t>2</w:t>
      </w:r>
      <w:r w:rsidR="000A027D" w:rsidRPr="0088229D">
        <w:rPr>
          <w:rFonts w:cs="Times New Roman"/>
        </w:rPr>
        <w:t xml:space="preserve">  </w:t>
      </w:r>
      <w:r w:rsidR="00A47D9B" w:rsidRPr="0088229D">
        <w:rPr>
          <w:rFonts w:cs="Times New Roman"/>
        </w:rPr>
        <w:t>控制方程和边界条件</w:t>
      </w:r>
    </w:p>
    <w:p w:rsidR="0082344D" w:rsidRPr="0088229D" w:rsidRDefault="00A47D9B" w:rsidP="00E21DF3">
      <w:pPr>
        <w:ind w:firstLine="420"/>
        <w:rPr>
          <w:rFonts w:cs="Times New Roman"/>
        </w:rPr>
      </w:pPr>
      <w:r w:rsidRPr="0088229D">
        <w:rPr>
          <w:rFonts w:cs="Times New Roman"/>
        </w:rPr>
        <w:t>图</w:t>
      </w:r>
      <w:r w:rsidRPr="0088229D">
        <w:rPr>
          <w:rFonts w:cs="Times New Roman"/>
        </w:rPr>
        <w:t>1</w:t>
      </w:r>
      <w:r w:rsidRPr="0088229D">
        <w:rPr>
          <w:rFonts w:cs="Times New Roman"/>
        </w:rPr>
        <w:t>给出</w:t>
      </w:r>
      <w:r w:rsidR="00C1404E" w:rsidRPr="0088229D">
        <w:rPr>
          <w:rFonts w:cs="Times New Roman"/>
        </w:rPr>
        <w:t>波浪与</w:t>
      </w:r>
      <w:r w:rsidR="00944142" w:rsidRPr="0088229D">
        <w:rPr>
          <w:rFonts w:cs="Times New Roman"/>
        </w:rPr>
        <w:t>带水平开孔板浮箱式防波堤</w:t>
      </w:r>
      <w:r w:rsidR="00C1404E" w:rsidRPr="0088229D">
        <w:rPr>
          <w:rFonts w:cs="Times New Roman"/>
        </w:rPr>
        <w:t>相互作用</w:t>
      </w:r>
      <w:r w:rsidRPr="0088229D">
        <w:rPr>
          <w:rFonts w:cs="Times New Roman"/>
        </w:rPr>
        <w:t>的理想化示意图。</w:t>
      </w:r>
      <w:r w:rsidR="00162CC6" w:rsidRPr="0088229D">
        <w:rPr>
          <w:rFonts w:cs="Times New Roman"/>
        </w:rPr>
        <w:t>防波堤所处</w:t>
      </w:r>
      <w:r w:rsidR="00C1404E" w:rsidRPr="0088229D">
        <w:rPr>
          <w:rFonts w:cs="Times New Roman"/>
        </w:rPr>
        <w:t>水深为</w:t>
      </w:r>
      <w:r w:rsidR="00C1404E" w:rsidRPr="0088229D">
        <w:rPr>
          <w:rFonts w:cs="Times New Roman"/>
          <w:i/>
        </w:rPr>
        <w:t>h</w:t>
      </w:r>
      <w:r w:rsidR="00C1404E" w:rsidRPr="0088229D">
        <w:rPr>
          <w:rFonts w:cs="Times New Roman"/>
        </w:rPr>
        <w:t>，方箱的淹没深度为</w:t>
      </w:r>
      <w:r w:rsidR="00C1404E" w:rsidRPr="0088229D">
        <w:rPr>
          <w:rFonts w:cs="Times New Roman"/>
          <w:i/>
        </w:rPr>
        <w:t>T</w:t>
      </w:r>
      <w:r w:rsidR="00C1404E" w:rsidRPr="0088229D">
        <w:rPr>
          <w:rFonts w:cs="Times New Roman"/>
        </w:rPr>
        <w:t>，底部与海床之间的间距为</w:t>
      </w:r>
      <w:r w:rsidR="00C1404E" w:rsidRPr="0088229D">
        <w:rPr>
          <w:rFonts w:cs="Times New Roman"/>
          <w:i/>
        </w:rPr>
        <w:t>S</w:t>
      </w:r>
      <w:r w:rsidR="00C1404E" w:rsidRPr="0088229D">
        <w:rPr>
          <w:rFonts w:cs="Times New Roman"/>
        </w:rPr>
        <w:t>（</w:t>
      </w:r>
      <w:r w:rsidR="00C1404E" w:rsidRPr="0088229D">
        <w:rPr>
          <w:rFonts w:cs="Times New Roman"/>
          <w:i/>
        </w:rPr>
        <w:t>S</w:t>
      </w:r>
      <w:r w:rsidR="00C1404E" w:rsidRPr="0088229D">
        <w:rPr>
          <w:rFonts w:cs="Times New Roman"/>
        </w:rPr>
        <w:t>=</w:t>
      </w:r>
      <w:r w:rsidR="00C1404E" w:rsidRPr="0088229D">
        <w:rPr>
          <w:rFonts w:cs="Times New Roman"/>
          <w:i/>
        </w:rPr>
        <w:t>h</w:t>
      </w:r>
      <w:r w:rsidR="00042426" w:rsidRPr="0088229D">
        <w:rPr>
          <w:rFonts w:eastAsia="MS Gothic" w:cs="Times New Roman"/>
        </w:rPr>
        <w:t>‒</w:t>
      </w:r>
      <w:r w:rsidR="00C1404E" w:rsidRPr="0088229D">
        <w:rPr>
          <w:rFonts w:cs="Times New Roman"/>
          <w:i/>
        </w:rPr>
        <w:t>T</w:t>
      </w:r>
      <w:r w:rsidR="00C1404E" w:rsidRPr="0088229D">
        <w:rPr>
          <w:rFonts w:cs="Times New Roman"/>
        </w:rPr>
        <w:t>）</w:t>
      </w:r>
      <w:r w:rsidR="00803DBD" w:rsidRPr="0088229D">
        <w:rPr>
          <w:rFonts w:cs="Times New Roman"/>
        </w:rPr>
        <w:t>，</w:t>
      </w:r>
      <w:r w:rsidR="00C1404E" w:rsidRPr="0088229D">
        <w:rPr>
          <w:rFonts w:cs="Times New Roman"/>
        </w:rPr>
        <w:t>宽度为</w:t>
      </w:r>
      <w:r w:rsidR="00C1404E" w:rsidRPr="0088229D">
        <w:rPr>
          <w:rFonts w:cs="Times New Roman"/>
        </w:rPr>
        <w:t>2</w:t>
      </w:r>
      <w:r w:rsidR="00C1404E" w:rsidRPr="0088229D">
        <w:rPr>
          <w:rFonts w:cs="Times New Roman"/>
          <w:i/>
        </w:rPr>
        <w:t>B</w:t>
      </w:r>
      <w:r w:rsidR="00803DBD" w:rsidRPr="0088229D">
        <w:rPr>
          <w:rFonts w:cs="Times New Roman"/>
        </w:rPr>
        <w:t>。在</w:t>
      </w:r>
      <w:r w:rsidR="00C1404E" w:rsidRPr="0088229D">
        <w:rPr>
          <w:rFonts w:cs="Times New Roman"/>
        </w:rPr>
        <w:t>方箱前后</w:t>
      </w:r>
      <w:r w:rsidR="00803DBD" w:rsidRPr="0088229D">
        <w:rPr>
          <w:rFonts w:cs="Times New Roman"/>
        </w:rPr>
        <w:t>的</w:t>
      </w:r>
      <w:r w:rsidR="00633F59" w:rsidRPr="0088229D">
        <w:rPr>
          <w:rFonts w:cs="Times New Roman"/>
        </w:rPr>
        <w:t>自由</w:t>
      </w:r>
      <w:r w:rsidR="00803DBD" w:rsidRPr="0088229D">
        <w:rPr>
          <w:rFonts w:cs="Times New Roman"/>
        </w:rPr>
        <w:t>水面处，</w:t>
      </w:r>
      <w:proofErr w:type="gramStart"/>
      <w:r w:rsidR="00803DBD" w:rsidRPr="0088229D">
        <w:rPr>
          <w:rFonts w:cs="Times New Roman"/>
        </w:rPr>
        <w:t>各固接</w:t>
      </w:r>
      <w:proofErr w:type="gramEnd"/>
      <w:r w:rsidR="00C1404E" w:rsidRPr="0088229D">
        <w:rPr>
          <w:rFonts w:cs="Times New Roman"/>
        </w:rPr>
        <w:t>一块水平开孔板，</w:t>
      </w:r>
      <w:r w:rsidR="00803DBD" w:rsidRPr="0088229D">
        <w:rPr>
          <w:rFonts w:cs="Times New Roman"/>
        </w:rPr>
        <w:t>开孔板</w:t>
      </w:r>
      <w:r w:rsidR="00287A24" w:rsidRPr="0088229D">
        <w:rPr>
          <w:rFonts w:cs="Times New Roman"/>
        </w:rPr>
        <w:t>宽度</w:t>
      </w:r>
      <w:r w:rsidR="00C1404E" w:rsidRPr="0088229D">
        <w:rPr>
          <w:rFonts w:cs="Times New Roman"/>
        </w:rPr>
        <w:t>为</w:t>
      </w:r>
      <w:r w:rsidR="00A50C45" w:rsidRPr="0088229D">
        <w:rPr>
          <w:rFonts w:cs="Times New Roman"/>
          <w:i/>
        </w:rPr>
        <w:t>W</w:t>
      </w:r>
      <w:r w:rsidR="00DB6BA4" w:rsidRPr="0088229D">
        <w:rPr>
          <w:rFonts w:cs="Times New Roman"/>
        </w:rPr>
        <w:t>。采用二维</w:t>
      </w:r>
      <w:r w:rsidR="00803DBD" w:rsidRPr="0088229D">
        <w:rPr>
          <w:rFonts w:cs="Times New Roman"/>
        </w:rPr>
        <w:t>笛卡尔</w:t>
      </w:r>
      <w:r w:rsidR="00DB6BA4" w:rsidRPr="0088229D">
        <w:rPr>
          <w:rFonts w:cs="Times New Roman"/>
        </w:rPr>
        <w:t>直角坐标系</w:t>
      </w:r>
      <w:r w:rsidR="00803DBD" w:rsidRPr="0088229D">
        <w:rPr>
          <w:rFonts w:cs="Times New Roman"/>
        </w:rPr>
        <w:t>建立</w:t>
      </w:r>
      <w:r w:rsidR="00633F59" w:rsidRPr="0088229D">
        <w:rPr>
          <w:rFonts w:cs="Times New Roman"/>
        </w:rPr>
        <w:t>理论</w:t>
      </w:r>
      <w:r w:rsidR="00803DBD" w:rsidRPr="0088229D">
        <w:rPr>
          <w:rFonts w:cs="Times New Roman"/>
        </w:rPr>
        <w:t>模型</w:t>
      </w:r>
      <w:r w:rsidR="00DB6BA4" w:rsidRPr="0088229D">
        <w:rPr>
          <w:rFonts w:cs="Times New Roman"/>
        </w:rPr>
        <w:t>，</w:t>
      </w:r>
      <w:r w:rsidR="00803DBD" w:rsidRPr="0088229D">
        <w:rPr>
          <w:rFonts w:cs="Times New Roman"/>
        </w:rPr>
        <w:t>其</w:t>
      </w:r>
      <w:r w:rsidR="0082344D" w:rsidRPr="0088229D">
        <w:rPr>
          <w:rFonts w:cs="Times New Roman"/>
        </w:rPr>
        <w:t>坐标原点位于方箱中垂线与自由水面的交点处，</w:t>
      </w:r>
      <w:r w:rsidR="0082344D" w:rsidRPr="0088229D">
        <w:rPr>
          <w:rFonts w:cs="Times New Roman"/>
          <w:i/>
        </w:rPr>
        <w:t>x</w:t>
      </w:r>
      <w:r w:rsidR="0082344D" w:rsidRPr="0088229D">
        <w:rPr>
          <w:rFonts w:cs="Times New Roman"/>
        </w:rPr>
        <w:t>轴</w:t>
      </w:r>
      <w:r w:rsidR="00803DBD" w:rsidRPr="0088229D">
        <w:rPr>
          <w:rFonts w:cs="Times New Roman"/>
        </w:rPr>
        <w:t>正方向</w:t>
      </w:r>
      <w:r w:rsidR="0082344D" w:rsidRPr="0088229D">
        <w:rPr>
          <w:rFonts w:cs="Times New Roman"/>
        </w:rPr>
        <w:t>水平向右（与入射波传播方向一致），</w:t>
      </w:r>
      <w:r w:rsidR="0082344D" w:rsidRPr="0088229D">
        <w:rPr>
          <w:rFonts w:cs="Times New Roman"/>
          <w:i/>
        </w:rPr>
        <w:t>z</w:t>
      </w:r>
      <w:r w:rsidR="0082344D" w:rsidRPr="0088229D">
        <w:rPr>
          <w:rFonts w:cs="Times New Roman"/>
        </w:rPr>
        <w:t>轴垂直向上。</w:t>
      </w:r>
      <w:r w:rsidR="00633F59" w:rsidRPr="0088229D">
        <w:rPr>
          <w:rFonts w:cs="Times New Roman"/>
        </w:rPr>
        <w:t>在解析计算中，需要将</w:t>
      </w:r>
      <w:r w:rsidR="00633F59" w:rsidRPr="0088229D">
        <w:rPr>
          <w:rFonts w:cs="Times New Roman"/>
          <w:position w:val="-6"/>
        </w:rPr>
        <w:object w:dxaOrig="499" w:dyaOrig="260">
          <v:shape id="_x0000_i1027" type="#_x0000_t75" style="width:25.65pt;height:12.5pt" o:ole="">
            <v:imagedata r:id="rId11" o:title=""/>
          </v:shape>
          <o:OLEObject Type="Embed" ProgID="Equation.DSMT4" ShapeID="_x0000_i1027" DrawAspect="Content" ObjectID="_1626509493" r:id="rId12"/>
        </w:object>
      </w:r>
      <w:r w:rsidR="00633F59" w:rsidRPr="0088229D">
        <w:rPr>
          <w:rFonts w:cs="Times New Roman"/>
        </w:rPr>
        <w:t>的左半区域</w:t>
      </w:r>
      <w:r w:rsidR="0082344D" w:rsidRPr="0088229D">
        <w:rPr>
          <w:rFonts w:cs="Times New Roman"/>
        </w:rPr>
        <w:t>划分成为三个子区域</w:t>
      </w:r>
      <w:r w:rsidR="00633F59" w:rsidRPr="0088229D">
        <w:rPr>
          <w:rFonts w:cs="Times New Roman"/>
        </w:rPr>
        <w:t>：</w:t>
      </w:r>
      <w:r w:rsidR="0082344D" w:rsidRPr="0088229D">
        <w:rPr>
          <w:rFonts w:cs="Times New Roman"/>
        </w:rPr>
        <w:t>Ω</w:t>
      </w:r>
      <w:r w:rsidR="0082344D" w:rsidRPr="0088229D">
        <w:rPr>
          <w:rFonts w:cs="Times New Roman"/>
          <w:vertAlign w:val="subscript"/>
        </w:rPr>
        <w:t>1</w:t>
      </w:r>
      <w:r w:rsidR="0082344D" w:rsidRPr="0088229D">
        <w:rPr>
          <w:rFonts w:cs="Times New Roman"/>
        </w:rPr>
        <w:t>表示水平开孔板前方（迎浪面）的区域，</w:t>
      </w:r>
      <w:r w:rsidR="0082344D" w:rsidRPr="0088229D">
        <w:rPr>
          <w:rFonts w:cs="Times New Roman"/>
        </w:rPr>
        <w:t>Ω</w:t>
      </w:r>
      <w:r w:rsidR="0082344D" w:rsidRPr="0088229D">
        <w:rPr>
          <w:rFonts w:cs="Times New Roman"/>
          <w:vertAlign w:val="subscript"/>
        </w:rPr>
        <w:t>2</w:t>
      </w:r>
      <w:r w:rsidR="0082344D" w:rsidRPr="0088229D">
        <w:rPr>
          <w:rFonts w:cs="Times New Roman"/>
        </w:rPr>
        <w:t>表示水平开孔板与海床之间的区域，</w:t>
      </w:r>
      <w:r w:rsidR="0082344D" w:rsidRPr="0088229D">
        <w:rPr>
          <w:rFonts w:cs="Times New Roman"/>
        </w:rPr>
        <w:t>Ω</w:t>
      </w:r>
      <w:r w:rsidR="0082344D" w:rsidRPr="0088229D">
        <w:rPr>
          <w:rFonts w:cs="Times New Roman"/>
          <w:vertAlign w:val="subscript"/>
        </w:rPr>
        <w:t>3</w:t>
      </w:r>
      <w:r w:rsidR="0082344D" w:rsidRPr="0088229D">
        <w:rPr>
          <w:rFonts w:cs="Times New Roman"/>
        </w:rPr>
        <w:t>表示方箱左半部分与海床之间的区域。考虑波浪</w:t>
      </w:r>
      <w:r w:rsidR="00633F59" w:rsidRPr="0088229D">
        <w:rPr>
          <w:rFonts w:cs="Times New Roman"/>
        </w:rPr>
        <w:t>与</w:t>
      </w:r>
      <w:r w:rsidR="0082344D" w:rsidRPr="0088229D">
        <w:rPr>
          <w:rFonts w:cs="Times New Roman"/>
        </w:rPr>
        <w:t>整个</w:t>
      </w:r>
      <w:r w:rsidR="00633F59" w:rsidRPr="0088229D">
        <w:rPr>
          <w:rFonts w:cs="Times New Roman"/>
        </w:rPr>
        <w:t>防波堤结构的相互</w:t>
      </w:r>
      <w:r w:rsidR="0082344D" w:rsidRPr="0088229D">
        <w:rPr>
          <w:rFonts w:cs="Times New Roman"/>
        </w:rPr>
        <w:t>作用时，</w:t>
      </w:r>
      <w:r w:rsidR="00633F59" w:rsidRPr="0088229D">
        <w:rPr>
          <w:rFonts w:cs="Times New Roman"/>
        </w:rPr>
        <w:t>由于</w:t>
      </w:r>
      <w:r w:rsidR="0082344D" w:rsidRPr="0088229D">
        <w:rPr>
          <w:rFonts w:cs="Times New Roman"/>
        </w:rPr>
        <w:t>水平开孔板的厚度相对于入射波长来说为一小值，</w:t>
      </w:r>
      <w:r w:rsidR="00633F59" w:rsidRPr="0088229D">
        <w:rPr>
          <w:rFonts w:cs="Times New Roman"/>
        </w:rPr>
        <w:t>在实际计算中</w:t>
      </w:r>
      <w:r w:rsidR="0082344D" w:rsidRPr="0088229D">
        <w:rPr>
          <w:rFonts w:cs="Times New Roman"/>
        </w:rPr>
        <w:t>忽略</w:t>
      </w:r>
      <w:r w:rsidR="00633F59" w:rsidRPr="0088229D">
        <w:rPr>
          <w:rFonts w:cs="Times New Roman"/>
        </w:rPr>
        <w:t>不计</w:t>
      </w:r>
      <w:r w:rsidR="0082344D" w:rsidRPr="0088229D">
        <w:rPr>
          <w:rFonts w:cs="Times New Roman"/>
        </w:rPr>
        <w:t>。</w:t>
      </w:r>
    </w:p>
    <w:p w:rsidR="00A47D9B" w:rsidRPr="0088229D" w:rsidRDefault="00A50C45" w:rsidP="00E21DF3">
      <w:pPr>
        <w:widowControl/>
        <w:ind w:firstLineChars="0" w:firstLine="0"/>
        <w:jc w:val="center"/>
        <w:rPr>
          <w:rFonts w:cs="Times New Roman"/>
          <w:kern w:val="0"/>
          <w:sz w:val="24"/>
          <w:szCs w:val="24"/>
        </w:rPr>
      </w:pPr>
      <w:r w:rsidRPr="0088229D">
        <w:rPr>
          <w:rFonts w:cs="Times New Roman"/>
          <w:noProof/>
          <w:kern w:val="0"/>
          <w:sz w:val="24"/>
          <w:szCs w:val="24"/>
        </w:rPr>
        <w:drawing>
          <wp:inline distT="0" distB="0" distL="0" distR="0">
            <wp:extent cx="3570136" cy="1831001"/>
            <wp:effectExtent l="19050" t="0" r="0" b="0"/>
            <wp:docPr id="1" name="图片 1" descr="C:\Users\Sue\AppData\Roaming\Tencent\Users\1213335860\TIM\WinTemp\RichOle\4X)}EP]{9ZZY6UG_%SV8G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AppData\Roaming\Tencent\Users\1213335860\TIM\WinTemp\RichOle\4X)}EP]{9ZZY6UG_%SV8GB6.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802"/>
                    <a:stretch>
                      <a:fillRect/>
                    </a:stretch>
                  </pic:blipFill>
                  <pic:spPr bwMode="auto">
                    <a:xfrm>
                      <a:off x="0" y="0"/>
                      <a:ext cx="3570136" cy="1831001"/>
                    </a:xfrm>
                    <a:prstGeom prst="rect">
                      <a:avLst/>
                    </a:prstGeom>
                    <a:noFill/>
                    <a:ln>
                      <a:noFill/>
                    </a:ln>
                  </pic:spPr>
                </pic:pic>
              </a:graphicData>
            </a:graphic>
          </wp:inline>
        </w:drawing>
      </w:r>
    </w:p>
    <w:p w:rsidR="00A47D9B" w:rsidRPr="0088229D" w:rsidRDefault="00A47D9B" w:rsidP="00FC3DC8">
      <w:pPr>
        <w:spacing w:afterLines="50"/>
        <w:ind w:firstLineChars="0" w:firstLine="0"/>
        <w:jc w:val="center"/>
        <w:rPr>
          <w:rFonts w:cs="Times New Roman"/>
          <w:sz w:val="18"/>
          <w:szCs w:val="18"/>
        </w:rPr>
      </w:pPr>
      <w:r w:rsidRPr="0088229D">
        <w:rPr>
          <w:rFonts w:cs="Times New Roman"/>
          <w:sz w:val="18"/>
          <w:szCs w:val="18"/>
        </w:rPr>
        <w:t>图</w:t>
      </w:r>
      <w:r w:rsidRPr="0088229D">
        <w:rPr>
          <w:rFonts w:cs="Times New Roman"/>
          <w:sz w:val="18"/>
          <w:szCs w:val="18"/>
        </w:rPr>
        <w:t xml:space="preserve">1 </w:t>
      </w:r>
      <w:r w:rsidR="008C5A21">
        <w:rPr>
          <w:rFonts w:cs="Times New Roman" w:hint="eastAsia"/>
          <w:sz w:val="18"/>
          <w:szCs w:val="18"/>
        </w:rPr>
        <w:t xml:space="preserve"> </w:t>
      </w:r>
      <w:r w:rsidRPr="0088229D">
        <w:rPr>
          <w:rFonts w:cs="Times New Roman"/>
          <w:sz w:val="18"/>
          <w:szCs w:val="18"/>
        </w:rPr>
        <w:t>波浪与</w:t>
      </w:r>
      <w:r w:rsidR="00944142" w:rsidRPr="0088229D">
        <w:rPr>
          <w:rFonts w:cs="Times New Roman"/>
          <w:sz w:val="18"/>
          <w:szCs w:val="18"/>
        </w:rPr>
        <w:t>带</w:t>
      </w:r>
      <w:r w:rsidR="00944142" w:rsidRPr="0088229D">
        <w:rPr>
          <w:rFonts w:hAnsiTheme="minorHAnsi" w:cs="Times New Roman"/>
          <w:sz w:val="18"/>
          <w:szCs w:val="18"/>
        </w:rPr>
        <w:t>水平开孔板</w:t>
      </w:r>
      <w:r w:rsidR="00944142" w:rsidRPr="0088229D">
        <w:rPr>
          <w:rFonts w:cs="Times New Roman"/>
          <w:sz w:val="18"/>
          <w:szCs w:val="18"/>
        </w:rPr>
        <w:t>浮箱式</w:t>
      </w:r>
      <w:r w:rsidR="00944142" w:rsidRPr="0088229D">
        <w:rPr>
          <w:rFonts w:hAnsiTheme="minorHAnsi" w:cs="Times New Roman"/>
          <w:sz w:val="18"/>
          <w:szCs w:val="18"/>
        </w:rPr>
        <w:t>防波堤</w:t>
      </w:r>
      <w:r w:rsidR="00C1404E" w:rsidRPr="0088229D">
        <w:rPr>
          <w:rFonts w:cs="Times New Roman"/>
          <w:sz w:val="18"/>
          <w:szCs w:val="18"/>
        </w:rPr>
        <w:t>相互作用示意图</w:t>
      </w:r>
    </w:p>
    <w:p w:rsidR="0082344D" w:rsidRPr="0088229D" w:rsidRDefault="0082344D" w:rsidP="000A027D">
      <w:pPr>
        <w:spacing w:line="0" w:lineRule="atLeast"/>
        <w:ind w:firstLine="420"/>
        <w:rPr>
          <w:rFonts w:cs="Times New Roman"/>
          <w:szCs w:val="21"/>
        </w:rPr>
      </w:pPr>
      <w:r w:rsidRPr="0088229D">
        <w:rPr>
          <w:rFonts w:cs="Times New Roman"/>
          <w:szCs w:val="21"/>
        </w:rPr>
        <w:t>假定流体无</w:t>
      </w:r>
      <w:proofErr w:type="gramStart"/>
      <w:r w:rsidR="000A027D" w:rsidRPr="0088229D">
        <w:rPr>
          <w:rFonts w:cs="Times New Roman"/>
          <w:szCs w:val="21"/>
        </w:rPr>
        <w:t>黏</w:t>
      </w:r>
      <w:proofErr w:type="gramEnd"/>
      <w:r w:rsidRPr="0088229D">
        <w:rPr>
          <w:rFonts w:cs="Times New Roman"/>
          <w:szCs w:val="21"/>
        </w:rPr>
        <w:t>、</w:t>
      </w:r>
      <w:proofErr w:type="gramStart"/>
      <w:r w:rsidRPr="0088229D">
        <w:rPr>
          <w:rFonts w:cs="Times New Roman"/>
          <w:szCs w:val="21"/>
        </w:rPr>
        <w:t>无旋及</w:t>
      </w:r>
      <w:proofErr w:type="gramEnd"/>
      <w:r w:rsidRPr="0088229D">
        <w:rPr>
          <w:rFonts w:cs="Times New Roman"/>
          <w:szCs w:val="21"/>
        </w:rPr>
        <w:t>不可压缩，可用速度势函数</w:t>
      </w:r>
      <w:r w:rsidR="001E3A49" w:rsidRPr="0088229D">
        <w:rPr>
          <w:rFonts w:cs="Times New Roman"/>
          <w:position w:val="-12"/>
          <w:szCs w:val="21"/>
        </w:rPr>
        <w:object w:dxaOrig="840" w:dyaOrig="340">
          <v:shape id="_x0000_i1028" type="#_x0000_t75" style="width:41.95pt;height:17.55pt" o:ole="">
            <v:imagedata r:id="rId14" o:title=""/>
          </v:shape>
          <o:OLEObject Type="Embed" ProgID="Equation.DSMT4" ShapeID="_x0000_i1028" DrawAspect="Content" ObjectID="_1626509494" r:id="rId15"/>
        </w:object>
      </w:r>
      <w:r w:rsidRPr="0088229D">
        <w:rPr>
          <w:rFonts w:cs="Times New Roman"/>
          <w:szCs w:val="21"/>
        </w:rPr>
        <w:t>描述流体的运动。考虑入射频率为</w:t>
      </w:r>
      <w:r w:rsidR="001E3A49" w:rsidRPr="0088229D">
        <w:rPr>
          <w:rFonts w:cs="Times New Roman"/>
          <w:position w:val="-6"/>
          <w:szCs w:val="21"/>
        </w:rPr>
        <w:object w:dxaOrig="220" w:dyaOrig="200">
          <v:shape id="_x0000_i1029" type="#_x0000_t75" style="width:11.25pt;height:10.65pt" o:ole="">
            <v:imagedata r:id="rId16" o:title=""/>
          </v:shape>
          <o:OLEObject Type="Embed" ProgID="Equation.DSMT4" ShapeID="_x0000_i1029" DrawAspect="Content" ObjectID="_1626509495" r:id="rId17"/>
        </w:object>
      </w:r>
      <w:r w:rsidRPr="0088229D">
        <w:rPr>
          <w:rFonts w:cs="Times New Roman"/>
          <w:szCs w:val="21"/>
        </w:rPr>
        <w:t>的小振幅规则波，可以分离出其时间因子</w:t>
      </w:r>
      <w:r w:rsidR="001E3A49" w:rsidRPr="0088229D">
        <w:rPr>
          <w:rFonts w:cs="Times New Roman"/>
          <w:position w:val="-6"/>
          <w:szCs w:val="21"/>
        </w:rPr>
        <w:object w:dxaOrig="420" w:dyaOrig="300">
          <v:shape id="_x0000_i1030" type="#_x0000_t75" style="width:22.55pt;height:15.65pt" o:ole="">
            <v:imagedata r:id="rId18" o:title=""/>
          </v:shape>
          <o:OLEObject Type="Embed" ProgID="Equation.DSMT4" ShapeID="_x0000_i1030" DrawAspect="Content" ObjectID="_1626509496" r:id="rId19"/>
        </w:object>
      </w:r>
      <w:r w:rsidRPr="0088229D">
        <w:rPr>
          <w:rFonts w:cs="Times New Roman"/>
          <w:szCs w:val="21"/>
        </w:rPr>
        <w:t>：</w:t>
      </w:r>
    </w:p>
    <w:p w:rsidR="0082344D" w:rsidRPr="0088229D" w:rsidRDefault="009B65E8" w:rsidP="005E4ECF">
      <w:pPr>
        <w:tabs>
          <w:tab w:val="left" w:pos="2410"/>
        </w:tabs>
        <w:ind w:firstLine="420"/>
        <w:jc w:val="right"/>
        <w:rPr>
          <w:rFonts w:eastAsia="Times New Roman" w:cs="Times New Roman"/>
          <w:szCs w:val="24"/>
        </w:rPr>
      </w:pPr>
      <w:r w:rsidRPr="0088229D">
        <w:rPr>
          <w:rFonts w:eastAsia="Times New Roman" w:cs="Times New Roman"/>
          <w:position w:val="-14"/>
          <w:szCs w:val="24"/>
        </w:rPr>
        <w:object w:dxaOrig="2480" w:dyaOrig="400">
          <v:shape id="_x0000_i1031" type="#_x0000_t75" style="width:124.6pt;height:20.05pt" o:ole="">
            <v:imagedata r:id="rId20" o:title=""/>
          </v:shape>
          <o:OLEObject Type="Embed" ProgID="Equation.DSMT4" ShapeID="_x0000_i1031" DrawAspect="Content" ObjectID="_1626509497" r:id="rId21"/>
        </w:object>
      </w:r>
      <w:r w:rsidR="000A027D" w:rsidRPr="0088229D">
        <w:rPr>
          <w:rFonts w:cs="Times New Roman"/>
          <w:szCs w:val="24"/>
        </w:rPr>
        <w:t xml:space="preserve">              </w:t>
      </w:r>
      <w:r w:rsidR="005E4ECF" w:rsidRPr="0088229D">
        <w:rPr>
          <w:rFonts w:cs="Times New Roman"/>
          <w:szCs w:val="24"/>
        </w:rPr>
        <w:t xml:space="preserve">             </w:t>
      </w:r>
      <w:r w:rsidR="000A027D" w:rsidRPr="0088229D">
        <w:rPr>
          <w:rFonts w:cs="Times New Roman"/>
          <w:szCs w:val="24"/>
        </w:rPr>
        <w:t xml:space="preserve">    </w:t>
      </w:r>
      <w:r w:rsidR="00AD7CC3" w:rsidRPr="0088229D">
        <w:rPr>
          <w:rFonts w:eastAsia="Times New Roman" w:cs="Times New Roman"/>
          <w:szCs w:val="24"/>
        </w:rPr>
        <w:tab/>
      </w:r>
      <w:r w:rsidR="000A027D" w:rsidRPr="0088229D">
        <w:rPr>
          <w:rFonts w:cs="Times New Roman"/>
          <w:szCs w:val="24"/>
        </w:rPr>
        <w:t>（</w:t>
      </w:r>
      <w:r w:rsidR="000A027D" w:rsidRPr="0088229D">
        <w:rPr>
          <w:rFonts w:cs="Times New Roman"/>
          <w:szCs w:val="24"/>
        </w:rPr>
        <w:t>1</w:t>
      </w:r>
      <w:r w:rsidR="000A027D" w:rsidRPr="0088229D">
        <w:rPr>
          <w:rFonts w:cs="Times New Roman"/>
          <w:szCs w:val="24"/>
        </w:rPr>
        <w:t>）</w:t>
      </w:r>
    </w:p>
    <w:p w:rsidR="0082344D" w:rsidRPr="0088229D" w:rsidRDefault="0082344D" w:rsidP="005E4ECF">
      <w:pPr>
        <w:spacing w:line="320" w:lineRule="exact"/>
        <w:ind w:firstLineChars="0" w:firstLine="0"/>
        <w:jc w:val="left"/>
        <w:rPr>
          <w:rFonts w:cs="Times New Roman"/>
        </w:rPr>
      </w:pPr>
      <w:r w:rsidRPr="0088229D">
        <w:rPr>
          <w:rFonts w:hAnsi="宋体" w:cs="Times New Roman"/>
          <w:szCs w:val="24"/>
        </w:rPr>
        <w:t>其中，</w:t>
      </w:r>
      <w:r w:rsidRPr="0088229D">
        <w:rPr>
          <w:rFonts w:eastAsia="Times New Roman" w:cs="Times New Roman"/>
          <w:szCs w:val="24"/>
        </w:rPr>
        <w:t>Re</w:t>
      </w:r>
      <w:r w:rsidRPr="0088229D">
        <w:rPr>
          <w:rFonts w:hAnsi="宋体" w:cs="Times New Roman"/>
          <w:szCs w:val="24"/>
        </w:rPr>
        <w:t>表示对变量取实部，</w:t>
      </w:r>
      <w:r w:rsidR="00AD7CC3" w:rsidRPr="0088229D">
        <w:rPr>
          <w:rFonts w:eastAsia="Times New Roman" w:cs="Times New Roman"/>
          <w:position w:val="-6"/>
        </w:rPr>
        <w:object w:dxaOrig="800" w:dyaOrig="340">
          <v:shape id="_x0000_i1032" type="#_x0000_t75" style="width:44.45pt;height:14.4pt" o:ole="">
            <v:imagedata r:id="rId22" o:title=""/>
          </v:shape>
          <o:OLEObject Type="Embed" ProgID="Equation.DSMT4" ShapeID="_x0000_i1032" DrawAspect="Content" ObjectID="_1626509498" r:id="rId23"/>
        </w:object>
      </w:r>
      <w:r w:rsidRPr="0088229D">
        <w:rPr>
          <w:rFonts w:hAnsi="宋体" w:cs="Times New Roman"/>
          <w:szCs w:val="24"/>
        </w:rPr>
        <w:t>，</w:t>
      </w:r>
      <w:r w:rsidR="009B65E8" w:rsidRPr="0088229D">
        <w:rPr>
          <w:rFonts w:cs="Times New Roman"/>
          <w:position w:val="-10"/>
        </w:rPr>
        <w:object w:dxaOrig="180" w:dyaOrig="300">
          <v:shape id="_x0000_i1033" type="#_x0000_t75" style="width:8.75pt;height:15.65pt" o:ole="">
            <v:imagedata r:id="rId24" o:title=""/>
          </v:shape>
          <o:OLEObject Type="Embed" ProgID="Equation.DSMT4" ShapeID="_x0000_i1033" DrawAspect="Content" ObjectID="_1626509499" r:id="rId25"/>
        </w:object>
      </w:r>
      <w:r w:rsidRPr="0088229D">
        <w:rPr>
          <w:rFonts w:hAnsi="宋体" w:cs="Times New Roman"/>
          <w:szCs w:val="24"/>
        </w:rPr>
        <w:t>为与时间无关的空间</w:t>
      </w:r>
      <w:r w:rsidR="00F07AFF" w:rsidRPr="0088229D">
        <w:rPr>
          <w:rFonts w:hAnsi="宋体" w:cs="Times New Roman"/>
          <w:szCs w:val="24"/>
        </w:rPr>
        <w:t>复</w:t>
      </w:r>
      <w:r w:rsidRPr="0088229D">
        <w:rPr>
          <w:rFonts w:hAnsi="宋体" w:cs="Times New Roman"/>
          <w:szCs w:val="24"/>
        </w:rPr>
        <w:t>速度势。在</w:t>
      </w:r>
      <w:r w:rsidR="009B65E8" w:rsidRPr="0088229D">
        <w:rPr>
          <w:rFonts w:hAnsi="宋体" w:cs="Times New Roman"/>
          <w:szCs w:val="24"/>
        </w:rPr>
        <w:t>各</w:t>
      </w:r>
      <w:r w:rsidRPr="0088229D">
        <w:rPr>
          <w:rFonts w:hAnsi="宋体" w:cs="Times New Roman"/>
          <w:szCs w:val="24"/>
        </w:rPr>
        <w:t>子区域内，</w:t>
      </w:r>
      <w:r w:rsidRPr="0088229D">
        <w:rPr>
          <w:rFonts w:cs="Times New Roman"/>
        </w:rPr>
        <w:t>速度势</w:t>
      </w:r>
      <w:r w:rsidR="00A701E7" w:rsidRPr="0088229D">
        <w:rPr>
          <w:rFonts w:cs="Times New Roman"/>
          <w:position w:val="-14"/>
        </w:rPr>
        <w:object w:dxaOrig="240" w:dyaOrig="360">
          <v:shape id="_x0000_i1034" type="#_x0000_t75" style="width:11.9pt;height:18.15pt" o:ole="">
            <v:imagedata r:id="rId26" o:title=""/>
          </v:shape>
          <o:OLEObject Type="Embed" ProgID="Equation.DSMT4" ShapeID="_x0000_i1034" DrawAspect="Content" ObjectID="_1626509500" r:id="rId27"/>
        </w:object>
      </w:r>
      <w:r w:rsidR="00652302" w:rsidRPr="0088229D">
        <w:rPr>
          <w:rFonts w:cs="Times New Roman"/>
        </w:rPr>
        <w:t>均</w:t>
      </w:r>
      <w:r w:rsidRPr="0088229D">
        <w:rPr>
          <w:rFonts w:cs="Times New Roman"/>
        </w:rPr>
        <w:t>满足拉普拉斯方程：</w:t>
      </w:r>
    </w:p>
    <w:p w:rsidR="0082344D" w:rsidRPr="0088229D" w:rsidRDefault="009B65E8" w:rsidP="000A027D">
      <w:pPr>
        <w:ind w:firstLine="420"/>
        <w:jc w:val="right"/>
        <w:rPr>
          <w:rFonts w:cs="Times New Roman"/>
          <w:szCs w:val="24"/>
        </w:rPr>
      </w:pPr>
      <w:r w:rsidRPr="0088229D">
        <w:rPr>
          <w:rFonts w:cs="Times New Roman"/>
          <w:position w:val="-22"/>
          <w:szCs w:val="24"/>
        </w:rPr>
        <w:object w:dxaOrig="2240" w:dyaOrig="620">
          <v:shape id="_x0000_i1035" type="#_x0000_t75" style="width:112.7pt;height:31.3pt" o:ole="">
            <v:imagedata r:id="rId28" o:title=""/>
          </v:shape>
          <o:OLEObject Type="Embed" ProgID="Equation.DSMT4" ShapeID="_x0000_i1035" DrawAspect="Content" ObjectID="_1626509501" r:id="rId29"/>
        </w:object>
      </w:r>
      <w:r w:rsidR="00AD7CC3" w:rsidRPr="0088229D">
        <w:rPr>
          <w:rFonts w:cs="Times New Roman"/>
          <w:szCs w:val="24"/>
        </w:rPr>
        <w:t>，</w:t>
      </w:r>
      <w:r w:rsidRPr="0088229D">
        <w:rPr>
          <w:rFonts w:cs="Times New Roman"/>
          <w:position w:val="-10"/>
        </w:rPr>
        <w:object w:dxaOrig="800" w:dyaOrig="300">
          <v:shape id="_x0000_i1036" type="#_x0000_t75" style="width:40.7pt;height:15.65pt" o:ole="">
            <v:imagedata r:id="rId30" o:title=""/>
          </v:shape>
          <o:OLEObject Type="Embed" ProgID="Equation.DSMT4" ShapeID="_x0000_i1036" DrawAspect="Content" ObjectID="_1626509502" r:id="rId31"/>
        </w:object>
      </w:r>
      <w:r w:rsidR="00AD7CC3" w:rsidRPr="0088229D">
        <w:rPr>
          <w:rFonts w:cs="Times New Roman"/>
        </w:rPr>
        <w:t>，</w:t>
      </w:r>
      <w:r w:rsidR="000A027D" w:rsidRPr="0088229D">
        <w:rPr>
          <w:rFonts w:cs="Times New Roman"/>
        </w:rPr>
        <w:t xml:space="preserve">  </w:t>
      </w:r>
      <w:r w:rsidR="005E4ECF" w:rsidRPr="0088229D">
        <w:rPr>
          <w:rFonts w:cs="Times New Roman"/>
        </w:rPr>
        <w:t xml:space="preserve">           </w:t>
      </w:r>
      <w:r w:rsidR="000A027D" w:rsidRPr="0088229D">
        <w:rPr>
          <w:rFonts w:cs="Times New Roman"/>
        </w:rPr>
        <w:t xml:space="preserve">  </w:t>
      </w:r>
      <w:r w:rsidR="00AD7CC3" w:rsidRPr="0088229D">
        <w:rPr>
          <w:rFonts w:cs="Times New Roman"/>
          <w:szCs w:val="24"/>
        </w:rPr>
        <w:tab/>
      </w:r>
      <w:r w:rsidR="00AD7CC3" w:rsidRPr="0088229D">
        <w:rPr>
          <w:rFonts w:cs="Times New Roman"/>
          <w:szCs w:val="24"/>
        </w:rPr>
        <w:tab/>
      </w:r>
      <w:r w:rsidR="0082344D" w:rsidRPr="0088229D">
        <w:rPr>
          <w:rFonts w:cs="Times New Roman"/>
          <w:szCs w:val="24"/>
        </w:rPr>
        <w:t>（</w:t>
      </w:r>
      <w:r w:rsidR="0082344D" w:rsidRPr="0088229D">
        <w:rPr>
          <w:rFonts w:cs="Times New Roman"/>
          <w:szCs w:val="24"/>
        </w:rPr>
        <w:t>2</w:t>
      </w:r>
      <w:r w:rsidR="0082344D" w:rsidRPr="0088229D">
        <w:rPr>
          <w:rFonts w:cs="Times New Roman"/>
          <w:szCs w:val="24"/>
        </w:rPr>
        <w:t>）</w:t>
      </w:r>
    </w:p>
    <w:p w:rsidR="0082344D" w:rsidRPr="0088229D" w:rsidRDefault="003415F2" w:rsidP="00E21DF3">
      <w:pPr>
        <w:ind w:right="210" w:firstLineChars="0" w:firstLine="0"/>
        <w:jc w:val="left"/>
        <w:rPr>
          <w:rFonts w:cs="Times New Roman"/>
        </w:rPr>
      </w:pPr>
      <w:r w:rsidRPr="0088229D">
        <w:rPr>
          <w:rFonts w:hAnsi="宋体" w:cs="Times New Roman"/>
          <w:szCs w:val="24"/>
        </w:rPr>
        <w:t>式中，</w:t>
      </w:r>
      <w:r w:rsidR="0082344D" w:rsidRPr="0088229D">
        <w:rPr>
          <w:rFonts w:hAnsi="宋体" w:cs="Times New Roman"/>
          <w:szCs w:val="24"/>
        </w:rPr>
        <w:t>下标</w:t>
      </w:r>
      <w:r w:rsidR="0082344D" w:rsidRPr="0088229D">
        <w:rPr>
          <w:rFonts w:cs="Times New Roman"/>
          <w:i/>
          <w:szCs w:val="24"/>
        </w:rPr>
        <w:t>j</w:t>
      </w:r>
      <w:r w:rsidR="0082344D" w:rsidRPr="0088229D">
        <w:rPr>
          <w:rFonts w:hAnsi="宋体" w:cs="Times New Roman"/>
          <w:szCs w:val="24"/>
        </w:rPr>
        <w:t>代表</w:t>
      </w:r>
      <w:proofErr w:type="spellStart"/>
      <w:r w:rsidR="0082344D" w:rsidRPr="0088229D">
        <w:rPr>
          <w:rFonts w:cs="Times New Roman"/>
        </w:rPr>
        <w:t>Ω</w:t>
      </w:r>
      <w:r w:rsidR="0082344D" w:rsidRPr="0088229D">
        <w:rPr>
          <w:rFonts w:cs="Times New Roman"/>
          <w:i/>
          <w:vertAlign w:val="subscript"/>
        </w:rPr>
        <w:t>j</w:t>
      </w:r>
      <w:proofErr w:type="spellEnd"/>
      <w:r w:rsidR="0082344D" w:rsidRPr="0088229D">
        <w:rPr>
          <w:rFonts w:cs="Times New Roman"/>
        </w:rPr>
        <w:t>区域内的变量。</w:t>
      </w:r>
    </w:p>
    <w:p w:rsidR="0082344D" w:rsidRPr="0088229D" w:rsidRDefault="007F299C" w:rsidP="00FC3DC8">
      <w:pPr>
        <w:spacing w:afterLines="10" w:line="320" w:lineRule="exact"/>
        <w:ind w:right="210" w:firstLineChars="0" w:firstLine="437"/>
        <w:jc w:val="left"/>
        <w:rPr>
          <w:rFonts w:cs="Times New Roman"/>
        </w:rPr>
      </w:pPr>
      <w:r w:rsidRPr="0088229D">
        <w:rPr>
          <w:rFonts w:cs="Times New Roman"/>
        </w:rPr>
        <w:t>为了简化计算，可以</w:t>
      </w:r>
      <w:r w:rsidR="0082344D" w:rsidRPr="0088229D">
        <w:rPr>
          <w:rFonts w:cs="Times New Roman"/>
        </w:rPr>
        <w:t>将速度势</w:t>
      </w:r>
      <w:r w:rsidR="009B65E8" w:rsidRPr="0088229D">
        <w:rPr>
          <w:rFonts w:cs="Times New Roman"/>
          <w:position w:val="-10"/>
        </w:rPr>
        <w:object w:dxaOrig="180" w:dyaOrig="300">
          <v:shape id="_x0000_i1037" type="#_x0000_t75" style="width:8.75pt;height:15.65pt" o:ole="">
            <v:imagedata r:id="rId32" o:title=""/>
          </v:shape>
          <o:OLEObject Type="Embed" ProgID="Equation.DSMT4" ShapeID="_x0000_i1037" DrawAspect="Content" ObjectID="_1626509503" r:id="rId33"/>
        </w:object>
      </w:r>
      <w:r w:rsidR="0082344D" w:rsidRPr="0088229D">
        <w:rPr>
          <w:rFonts w:cs="Times New Roman"/>
        </w:rPr>
        <w:t>分解为</w:t>
      </w:r>
      <w:proofErr w:type="gramStart"/>
      <w:r w:rsidR="0082344D" w:rsidRPr="0088229D">
        <w:rPr>
          <w:rFonts w:cs="Times New Roman"/>
        </w:rPr>
        <w:t>对称</w:t>
      </w:r>
      <w:r w:rsidR="00831391" w:rsidRPr="0088229D">
        <w:rPr>
          <w:rFonts w:cs="Times New Roman"/>
        </w:rPr>
        <w:t>势</w:t>
      </w:r>
      <w:proofErr w:type="gramEnd"/>
      <w:r w:rsidR="004C3272" w:rsidRPr="0088229D">
        <w:rPr>
          <w:rFonts w:cs="Times New Roman"/>
          <w:position w:val="-10"/>
        </w:rPr>
        <w:object w:dxaOrig="279" w:dyaOrig="340">
          <v:shape id="_x0000_i1038" type="#_x0000_t75" style="width:14.4pt;height:17.55pt" o:ole="">
            <v:imagedata r:id="rId34" o:title=""/>
          </v:shape>
          <o:OLEObject Type="Embed" ProgID="Equation.DSMT4" ShapeID="_x0000_i1038" DrawAspect="Content" ObjectID="_1626509504" r:id="rId35"/>
        </w:object>
      </w:r>
      <w:r w:rsidR="0082344D" w:rsidRPr="0088229D">
        <w:rPr>
          <w:rFonts w:cs="Times New Roman"/>
        </w:rPr>
        <w:t>和反对称势</w:t>
      </w:r>
      <w:r w:rsidR="004C3272" w:rsidRPr="0088229D">
        <w:rPr>
          <w:rFonts w:cs="Times New Roman"/>
          <w:position w:val="-10"/>
        </w:rPr>
        <w:object w:dxaOrig="279" w:dyaOrig="340">
          <v:shape id="_x0000_i1039" type="#_x0000_t75" style="width:14.4pt;height:17.55pt" o:ole="">
            <v:imagedata r:id="rId36" o:title=""/>
          </v:shape>
          <o:OLEObject Type="Embed" ProgID="Equation.DSMT4" ShapeID="_x0000_i1039" DrawAspect="Content" ObjectID="_1626509505" r:id="rId37"/>
        </w:object>
      </w:r>
      <w:r w:rsidR="0082344D" w:rsidRPr="0088229D">
        <w:rPr>
          <w:rFonts w:cs="Times New Roman"/>
        </w:rPr>
        <w:t>两部分</w:t>
      </w:r>
      <w:r w:rsidR="005C079C" w:rsidRPr="0088229D">
        <w:rPr>
          <w:rFonts w:cs="Times New Roman"/>
          <w:vertAlign w:val="superscript"/>
        </w:rPr>
        <w:t>[7]</w:t>
      </w:r>
      <w:r w:rsidR="0082344D" w:rsidRPr="0088229D">
        <w:rPr>
          <w:rFonts w:cs="Times New Roman"/>
        </w:rPr>
        <w:t>，</w:t>
      </w:r>
    </w:p>
    <w:p w:rsidR="0082344D" w:rsidRPr="0088229D" w:rsidRDefault="007F299C" w:rsidP="00E21DF3">
      <w:pPr>
        <w:ind w:right="-2" w:firstLineChars="0" w:firstLine="435"/>
        <w:jc w:val="right"/>
        <w:rPr>
          <w:rFonts w:cs="Times New Roman"/>
          <w:szCs w:val="24"/>
        </w:rPr>
      </w:pPr>
      <w:r w:rsidRPr="0088229D">
        <w:rPr>
          <w:rFonts w:cs="Times New Roman"/>
          <w:position w:val="-14"/>
        </w:rPr>
        <w:object w:dxaOrig="2740" w:dyaOrig="400">
          <v:shape id="_x0000_i1040" type="#_x0000_t75" style="width:137.1pt;height:20.05pt" o:ole="">
            <v:imagedata r:id="rId38" o:title=""/>
          </v:shape>
          <o:OLEObject Type="Embed" ProgID="Equation.DSMT4" ShapeID="_x0000_i1040" DrawAspect="Content" ObjectID="_1626509506" r:id="rId39"/>
        </w:object>
      </w:r>
      <w:r w:rsidR="000A027D" w:rsidRPr="0088229D">
        <w:rPr>
          <w:rFonts w:cs="Times New Roman"/>
          <w:position w:val="-14"/>
        </w:rPr>
        <w:t xml:space="preserve">      </w:t>
      </w:r>
      <w:r w:rsidR="005E4ECF" w:rsidRPr="0088229D">
        <w:rPr>
          <w:rFonts w:cs="Times New Roman"/>
          <w:position w:val="-14"/>
        </w:rPr>
        <w:t xml:space="preserve">              </w:t>
      </w:r>
      <w:r w:rsidR="000A027D" w:rsidRPr="0088229D">
        <w:rPr>
          <w:rFonts w:cs="Times New Roman"/>
          <w:position w:val="-14"/>
        </w:rPr>
        <w:t xml:space="preserve">         </w:t>
      </w:r>
      <w:r w:rsidR="003B0716" w:rsidRPr="0088229D">
        <w:rPr>
          <w:rFonts w:cs="Times New Roman"/>
        </w:rPr>
        <w:t>（</w:t>
      </w:r>
      <w:r w:rsidR="003B0716" w:rsidRPr="0088229D">
        <w:rPr>
          <w:rFonts w:cs="Times New Roman"/>
        </w:rPr>
        <w:t>3</w:t>
      </w:r>
      <w:r w:rsidR="003B0716" w:rsidRPr="0088229D">
        <w:rPr>
          <w:rFonts w:cs="Times New Roman"/>
        </w:rPr>
        <w:t>）</w:t>
      </w:r>
    </w:p>
    <w:p w:rsidR="00445B78" w:rsidRPr="0088229D" w:rsidRDefault="0082344D" w:rsidP="00E21DF3">
      <w:pPr>
        <w:ind w:firstLineChars="0" w:firstLine="0"/>
        <w:rPr>
          <w:rFonts w:cs="Times New Roman"/>
        </w:rPr>
      </w:pPr>
      <w:r w:rsidRPr="0088229D">
        <w:rPr>
          <w:rFonts w:cs="Times New Roman"/>
        </w:rPr>
        <w:t>其中，</w:t>
      </w:r>
      <w:r w:rsidR="009B65E8" w:rsidRPr="0088229D">
        <w:rPr>
          <w:rFonts w:cs="Times New Roman"/>
          <w:position w:val="-10"/>
        </w:rPr>
        <w:object w:dxaOrig="1700" w:dyaOrig="340">
          <v:shape id="_x0000_i1041" type="#_x0000_t75" style="width:84.5pt;height:17.55pt" o:ole="">
            <v:imagedata r:id="rId40" o:title=""/>
          </v:shape>
          <o:OLEObject Type="Embed" ProgID="Equation.DSMT4" ShapeID="_x0000_i1041" DrawAspect="Content" ObjectID="_1626509507" r:id="rId41"/>
        </w:object>
      </w:r>
      <w:r w:rsidRPr="0088229D">
        <w:rPr>
          <w:rFonts w:cs="Times New Roman"/>
        </w:rPr>
        <w:t>，</w:t>
      </w:r>
      <w:r w:rsidR="009B65E8" w:rsidRPr="0088229D">
        <w:rPr>
          <w:rFonts w:cs="Times New Roman"/>
          <w:position w:val="-10"/>
        </w:rPr>
        <w:object w:dxaOrig="1840" w:dyaOrig="340">
          <v:shape id="_x0000_i1042" type="#_x0000_t75" style="width:91.4pt;height:17.55pt" o:ole="">
            <v:imagedata r:id="rId42" o:title=""/>
          </v:shape>
          <o:OLEObject Type="Embed" ProgID="Equation.DSMT4" ShapeID="_x0000_i1042" DrawAspect="Content" ObjectID="_1626509508" r:id="rId43"/>
        </w:object>
      </w:r>
      <w:r w:rsidRPr="0088229D">
        <w:rPr>
          <w:rFonts w:cs="Times New Roman"/>
        </w:rPr>
        <w:t>，</w:t>
      </w:r>
      <w:r w:rsidR="001755A9" w:rsidRPr="0088229D">
        <w:rPr>
          <w:rFonts w:cs="Times New Roman"/>
        </w:rPr>
        <w:t>此时</w:t>
      </w:r>
      <w:r w:rsidRPr="0088229D">
        <w:rPr>
          <w:rFonts w:cs="Times New Roman"/>
        </w:rPr>
        <w:t>只需在</w:t>
      </w:r>
      <w:r w:rsidR="00633F59" w:rsidRPr="0088229D">
        <w:rPr>
          <w:rFonts w:cs="Times New Roman"/>
          <w:position w:val="-6"/>
        </w:rPr>
        <w:object w:dxaOrig="499" w:dyaOrig="260">
          <v:shape id="_x0000_i1043" type="#_x0000_t75" style="width:25.65pt;height:12.5pt" o:ole="">
            <v:imagedata r:id="rId11" o:title=""/>
          </v:shape>
          <o:OLEObject Type="Embed" ProgID="Equation.DSMT4" ShapeID="_x0000_i1043" DrawAspect="Content" ObjectID="_1626509509" r:id="rId44"/>
        </w:object>
      </w:r>
      <w:r w:rsidRPr="0088229D">
        <w:rPr>
          <w:rFonts w:cs="Times New Roman"/>
        </w:rPr>
        <w:t>的左半</w:t>
      </w:r>
      <w:r w:rsidR="00274D21" w:rsidRPr="0088229D">
        <w:rPr>
          <w:rFonts w:cs="Times New Roman"/>
        </w:rPr>
        <w:t>区域</w:t>
      </w:r>
      <w:r w:rsidRPr="0088229D">
        <w:rPr>
          <w:rFonts w:cs="Times New Roman"/>
        </w:rPr>
        <w:t>内求解该问题。分解后的</w:t>
      </w:r>
      <w:r w:rsidR="003415F2" w:rsidRPr="0088229D">
        <w:rPr>
          <w:rFonts w:cs="Times New Roman"/>
        </w:rPr>
        <w:t>速度</w:t>
      </w:r>
      <w:r w:rsidRPr="0088229D">
        <w:rPr>
          <w:rFonts w:cs="Times New Roman"/>
        </w:rPr>
        <w:t>势</w:t>
      </w:r>
      <w:r w:rsidR="003415F2" w:rsidRPr="0088229D">
        <w:rPr>
          <w:rFonts w:cs="Times New Roman"/>
        </w:rPr>
        <w:t>需</w:t>
      </w:r>
      <w:r w:rsidRPr="0088229D">
        <w:rPr>
          <w:rFonts w:cs="Times New Roman"/>
        </w:rPr>
        <w:t>满足</w:t>
      </w:r>
      <w:r w:rsidR="00445B78" w:rsidRPr="0088229D">
        <w:rPr>
          <w:rFonts w:cs="Times New Roman"/>
        </w:rPr>
        <w:t>以下</w:t>
      </w:r>
      <w:r w:rsidRPr="0088229D">
        <w:rPr>
          <w:rFonts w:cs="Times New Roman"/>
        </w:rPr>
        <w:t>边界条件</w:t>
      </w:r>
      <w:r w:rsidR="00445B78" w:rsidRPr="0088229D">
        <w:rPr>
          <w:rFonts w:cs="Times New Roman"/>
        </w:rPr>
        <w:t>：</w:t>
      </w:r>
    </w:p>
    <w:p w:rsidR="0082344D" w:rsidRPr="0088229D" w:rsidRDefault="008C5A21" w:rsidP="008C5A21">
      <w:pPr>
        <w:pStyle w:val="a6"/>
        <w:rPr>
          <w:rFonts w:cs="Times New Roman"/>
        </w:rPr>
      </w:pPr>
      <w:r>
        <w:rPr>
          <w:rFonts w:cs="Times New Roman" w:hint="eastAsia"/>
        </w:rPr>
        <w:t>（</w:t>
      </w:r>
      <w:r>
        <w:rPr>
          <w:rFonts w:cs="Times New Roman" w:hint="eastAsia"/>
        </w:rPr>
        <w:t>1</w:t>
      </w:r>
      <w:r>
        <w:rPr>
          <w:rFonts w:cs="Times New Roman" w:hint="eastAsia"/>
        </w:rPr>
        <w:t>）</w:t>
      </w:r>
      <w:r w:rsidR="00445B78" w:rsidRPr="0088229D">
        <w:rPr>
          <w:rFonts w:cs="Times New Roman"/>
        </w:rPr>
        <w:t>线性化的</w:t>
      </w:r>
      <w:r w:rsidR="0082344D" w:rsidRPr="0088229D">
        <w:rPr>
          <w:rFonts w:cs="Times New Roman"/>
        </w:rPr>
        <w:t>自由水面条件</w:t>
      </w:r>
    </w:p>
    <w:p w:rsidR="007802C7" w:rsidRPr="0088229D" w:rsidRDefault="009B65E8" w:rsidP="00E21DF3">
      <w:pPr>
        <w:ind w:firstLineChars="0" w:firstLine="0"/>
        <w:jc w:val="right"/>
        <w:rPr>
          <w:rFonts w:cs="Times New Roman"/>
        </w:rPr>
      </w:pPr>
      <w:r w:rsidRPr="0088229D">
        <w:rPr>
          <w:rFonts w:cs="Times New Roman"/>
          <w:i/>
          <w:position w:val="-10"/>
        </w:rPr>
        <w:object w:dxaOrig="1620" w:dyaOrig="340">
          <v:shape id="_x0000_i1044" type="#_x0000_t75" style="width:80.75pt;height:16.3pt" o:ole="">
            <v:imagedata r:id="rId45" o:title=""/>
          </v:shape>
          <o:OLEObject Type="Embed" ProgID="Equation.DSMT4" ShapeID="_x0000_i1044" DrawAspect="Content" ObjectID="_1626509510" r:id="rId46"/>
        </w:object>
      </w:r>
      <w:r w:rsidRPr="0088229D">
        <w:rPr>
          <w:rFonts w:cs="Times New Roman"/>
        </w:rPr>
        <w:t>，</w:t>
      </w:r>
      <w:r w:rsidRPr="0088229D">
        <w:rPr>
          <w:rFonts w:cs="Times New Roman"/>
          <w:position w:val="-6"/>
        </w:rPr>
        <w:object w:dxaOrig="499" w:dyaOrig="260">
          <v:shape id="_x0000_i1045" type="#_x0000_t75" style="width:25.65pt;height:12.5pt" o:ole="">
            <v:imagedata r:id="rId47" o:title=""/>
          </v:shape>
          <o:OLEObject Type="Embed" ProgID="Equation.DSMT4" ShapeID="_x0000_i1045" DrawAspect="Content" ObjectID="_1626509511" r:id="rId48"/>
        </w:object>
      </w:r>
      <w:r w:rsidR="000A027D" w:rsidRPr="0088229D">
        <w:rPr>
          <w:rFonts w:cs="Times New Roman"/>
          <w:position w:val="-6"/>
        </w:rPr>
        <w:t xml:space="preserve">        </w:t>
      </w:r>
      <w:r w:rsidR="005E4ECF" w:rsidRPr="0088229D">
        <w:rPr>
          <w:rFonts w:cs="Times New Roman"/>
          <w:position w:val="-6"/>
        </w:rPr>
        <w:t xml:space="preserve">            </w:t>
      </w:r>
      <w:r w:rsidR="000A027D" w:rsidRPr="0088229D">
        <w:rPr>
          <w:rFonts w:cs="Times New Roman"/>
          <w:position w:val="-6"/>
        </w:rPr>
        <w:t xml:space="preserve">           </w:t>
      </w:r>
      <w:r w:rsidR="003B0716" w:rsidRPr="0088229D">
        <w:rPr>
          <w:rFonts w:cs="Times New Roman"/>
        </w:rPr>
        <w:t>（</w:t>
      </w:r>
      <w:r w:rsidR="003B0716" w:rsidRPr="0088229D">
        <w:rPr>
          <w:rFonts w:cs="Times New Roman"/>
        </w:rPr>
        <w:t>4</w:t>
      </w:r>
      <w:r w:rsidR="003B0716" w:rsidRPr="0088229D">
        <w:rPr>
          <w:rFonts w:cs="Times New Roman"/>
        </w:rPr>
        <w:t>）</w:t>
      </w:r>
    </w:p>
    <w:p w:rsidR="007802C7" w:rsidRPr="0088229D" w:rsidRDefault="00445B78" w:rsidP="00E21DF3">
      <w:pPr>
        <w:ind w:firstLineChars="0" w:firstLine="0"/>
        <w:jc w:val="left"/>
        <w:rPr>
          <w:rFonts w:cs="Times New Roman"/>
        </w:rPr>
      </w:pPr>
      <w:r w:rsidRPr="0088229D">
        <w:rPr>
          <w:rFonts w:hAnsi="宋体" w:cs="Times New Roman"/>
          <w:szCs w:val="21"/>
        </w:rPr>
        <w:t>式中，</w:t>
      </w:r>
      <w:r w:rsidR="009B65E8" w:rsidRPr="0088229D">
        <w:rPr>
          <w:rFonts w:cs="Times New Roman"/>
          <w:position w:val="-10"/>
        </w:rPr>
        <w:object w:dxaOrig="780" w:dyaOrig="340">
          <v:shape id="_x0000_i1046" type="#_x0000_t75" style="width:38.2pt;height:17.55pt" o:ole="">
            <v:imagedata r:id="rId49" o:title=""/>
          </v:shape>
          <o:OLEObject Type="Embed" ProgID="Equation.DSMT4" ShapeID="_x0000_i1046" DrawAspect="Content" ObjectID="_1626509512" r:id="rId50"/>
        </w:object>
      </w:r>
      <w:r w:rsidR="007802C7" w:rsidRPr="0088229D">
        <w:rPr>
          <w:rFonts w:cs="Times New Roman"/>
        </w:rPr>
        <w:t>。</w:t>
      </w:r>
    </w:p>
    <w:p w:rsidR="0082344D" w:rsidRPr="008C5A21" w:rsidRDefault="008C5A21" w:rsidP="008C5A21">
      <w:pPr>
        <w:tabs>
          <w:tab w:val="left" w:pos="426"/>
        </w:tabs>
        <w:ind w:firstLine="420"/>
        <w:jc w:val="left"/>
        <w:rPr>
          <w:rFonts w:cs="Times New Roman"/>
        </w:rPr>
      </w:pPr>
      <w:r>
        <w:rPr>
          <w:rFonts w:cs="Times New Roman" w:hint="eastAsia"/>
        </w:rPr>
        <w:lastRenderedPageBreak/>
        <w:t>（</w:t>
      </w:r>
      <w:r>
        <w:rPr>
          <w:rFonts w:cs="Times New Roman" w:hint="eastAsia"/>
        </w:rPr>
        <w:t>2</w:t>
      </w:r>
      <w:r>
        <w:rPr>
          <w:rFonts w:cs="Times New Roman" w:hint="eastAsia"/>
        </w:rPr>
        <w:t>）</w:t>
      </w:r>
      <w:r w:rsidR="00445B78" w:rsidRPr="008C5A21">
        <w:rPr>
          <w:rFonts w:cs="Times New Roman"/>
        </w:rPr>
        <w:t>在海底以及方箱</w:t>
      </w:r>
      <w:r w:rsidR="00274D21" w:rsidRPr="008C5A21">
        <w:rPr>
          <w:rFonts w:cs="Times New Roman"/>
        </w:rPr>
        <w:t>底部</w:t>
      </w:r>
      <w:r w:rsidR="00445B78" w:rsidRPr="008C5A21">
        <w:rPr>
          <w:rFonts w:cs="Times New Roman"/>
        </w:rPr>
        <w:t>，速度势满足不可渗透边界条件</w:t>
      </w:r>
      <w:r w:rsidR="0082344D" w:rsidRPr="008C5A21">
        <w:rPr>
          <w:rFonts w:cs="Times New Roman"/>
        </w:rPr>
        <w:t>：</w:t>
      </w:r>
    </w:p>
    <w:p w:rsidR="00274D21" w:rsidRPr="0088229D" w:rsidRDefault="00445B78" w:rsidP="00E21DF3">
      <w:pPr>
        <w:ind w:firstLineChars="0" w:firstLine="435"/>
        <w:jc w:val="right"/>
        <w:rPr>
          <w:rFonts w:cs="Times New Roman"/>
        </w:rPr>
      </w:pPr>
      <w:r w:rsidRPr="0088229D">
        <w:rPr>
          <w:rFonts w:cs="Times New Roman"/>
          <w:position w:val="-14"/>
        </w:rPr>
        <w:object w:dxaOrig="1200" w:dyaOrig="400">
          <v:shape id="_x0000_i1047" type="#_x0000_t75" style="width:60.1pt;height:19.4pt" o:ole="">
            <v:imagedata r:id="rId51" o:title=""/>
          </v:shape>
          <o:OLEObject Type="Embed" ProgID="Equation.DSMT4" ShapeID="_x0000_i1047" DrawAspect="Content" ObjectID="_1626509513" r:id="rId52"/>
        </w:object>
      </w:r>
      <w:r w:rsidR="00B110F4" w:rsidRPr="0088229D">
        <w:rPr>
          <w:rFonts w:cs="Times New Roman"/>
        </w:rPr>
        <w:t>，</w:t>
      </w:r>
      <w:r w:rsidR="00831391" w:rsidRPr="0088229D">
        <w:rPr>
          <w:rFonts w:cs="Times New Roman"/>
          <w:position w:val="-6"/>
        </w:rPr>
        <w:object w:dxaOrig="620" w:dyaOrig="260">
          <v:shape id="_x0000_i1048" type="#_x0000_t75" style="width:31.3pt;height:12.5pt" o:ole="">
            <v:imagedata r:id="rId53" o:title=""/>
          </v:shape>
          <o:OLEObject Type="Embed" ProgID="Equation.DSMT4" ShapeID="_x0000_i1048" DrawAspect="Content" ObjectID="_1626509514" r:id="rId54"/>
        </w:object>
      </w:r>
      <w:r w:rsidR="00831391" w:rsidRPr="0088229D">
        <w:rPr>
          <w:rFonts w:cs="Times New Roman"/>
        </w:rPr>
        <w:t>，</w:t>
      </w:r>
      <w:r w:rsidR="00831391" w:rsidRPr="0088229D">
        <w:rPr>
          <w:rFonts w:cs="Times New Roman"/>
          <w:position w:val="-10"/>
        </w:rPr>
        <w:object w:dxaOrig="800" w:dyaOrig="300">
          <v:shape id="_x0000_i1049" type="#_x0000_t75" style="width:40.7pt;height:15.65pt" o:ole="">
            <v:imagedata r:id="rId55" o:title=""/>
          </v:shape>
          <o:OLEObject Type="Embed" ProgID="Equation.DSMT4" ShapeID="_x0000_i1049" DrawAspect="Content" ObjectID="_1626509515" r:id="rId56"/>
        </w:object>
      </w:r>
      <w:r w:rsidR="00B110F4" w:rsidRPr="0088229D">
        <w:rPr>
          <w:rFonts w:cs="Times New Roman"/>
        </w:rPr>
        <w:t>，</w:t>
      </w:r>
      <w:r w:rsidR="00B52FB4" w:rsidRPr="0088229D">
        <w:rPr>
          <w:rFonts w:cs="Times New Roman"/>
          <w:i/>
        </w:rPr>
        <w:tab/>
      </w:r>
      <w:r w:rsidR="00FD5BF7" w:rsidRPr="0088229D">
        <w:rPr>
          <w:rFonts w:cs="Times New Roman"/>
          <w:i/>
        </w:rPr>
        <w:tab/>
      </w:r>
      <w:r w:rsidR="00FD5BF7" w:rsidRPr="0088229D">
        <w:rPr>
          <w:rFonts w:cs="Times New Roman"/>
          <w:i/>
        </w:rPr>
        <w:tab/>
      </w:r>
      <w:r w:rsidR="005E4ECF" w:rsidRPr="0088229D">
        <w:rPr>
          <w:rFonts w:cs="Times New Roman"/>
          <w:i/>
        </w:rPr>
        <w:t xml:space="preserve">        </w:t>
      </w:r>
      <w:r w:rsidR="00FD5BF7" w:rsidRPr="0088229D">
        <w:rPr>
          <w:rFonts w:cs="Times New Roman"/>
          <w:i/>
        </w:rPr>
        <w:tab/>
      </w:r>
      <w:r w:rsidR="000A027D" w:rsidRPr="0088229D">
        <w:rPr>
          <w:rFonts w:cs="Times New Roman"/>
          <w:i/>
        </w:rPr>
        <w:t xml:space="preserve">  </w:t>
      </w:r>
      <w:r w:rsidR="003B0716" w:rsidRPr="0088229D">
        <w:rPr>
          <w:rFonts w:cs="Times New Roman"/>
        </w:rPr>
        <w:t>（</w:t>
      </w:r>
      <w:r w:rsidR="003B0716" w:rsidRPr="0088229D">
        <w:rPr>
          <w:rFonts w:cs="Times New Roman"/>
        </w:rPr>
        <w:t>5</w:t>
      </w:r>
      <w:r w:rsidR="003B0716" w:rsidRPr="0088229D">
        <w:rPr>
          <w:rFonts w:cs="Times New Roman"/>
        </w:rPr>
        <w:t>）</w:t>
      </w:r>
    </w:p>
    <w:p w:rsidR="00445B78" w:rsidRPr="0088229D" w:rsidRDefault="00FD5BF7" w:rsidP="00E21DF3">
      <w:pPr>
        <w:ind w:firstLineChars="0" w:firstLine="435"/>
        <w:jc w:val="right"/>
        <w:rPr>
          <w:rFonts w:cs="Times New Roman"/>
          <w:b/>
        </w:rPr>
      </w:pPr>
      <w:r w:rsidRPr="0088229D">
        <w:rPr>
          <w:rFonts w:cs="Times New Roman"/>
          <w:position w:val="-10"/>
        </w:rPr>
        <w:object w:dxaOrig="1200" w:dyaOrig="360">
          <v:shape id="_x0000_i1050" type="#_x0000_t75" style="width:60.1pt;height:17.55pt" o:ole="">
            <v:imagedata r:id="rId57" o:title=""/>
          </v:shape>
          <o:OLEObject Type="Embed" ProgID="Equation.DSMT4" ShapeID="_x0000_i1050" DrawAspect="Content" ObjectID="_1626509516" r:id="rId58"/>
        </w:object>
      </w:r>
      <w:r w:rsidRPr="0088229D">
        <w:rPr>
          <w:rFonts w:cs="Times New Roman"/>
        </w:rPr>
        <w:t>，</w:t>
      </w:r>
      <w:r w:rsidR="00B52FB4" w:rsidRPr="0088229D">
        <w:rPr>
          <w:rFonts w:cs="Times New Roman"/>
          <w:position w:val="-6"/>
        </w:rPr>
        <w:object w:dxaOrig="960" w:dyaOrig="260">
          <v:shape id="_x0000_i1051" type="#_x0000_t75" style="width:53.85pt;height:12.5pt" o:ole="">
            <v:imagedata r:id="rId59" o:title=""/>
          </v:shape>
          <o:OLEObject Type="Embed" ProgID="Equation.DSMT4" ShapeID="_x0000_i1051" DrawAspect="Content" ObjectID="_1626509517" r:id="rId60"/>
        </w:object>
      </w:r>
      <w:r w:rsidR="00B52FB4" w:rsidRPr="0088229D">
        <w:rPr>
          <w:rFonts w:cs="Times New Roman"/>
        </w:rPr>
        <w:t>，</w:t>
      </w:r>
      <w:r w:rsidRPr="0088229D">
        <w:rPr>
          <w:rFonts w:cs="Times New Roman"/>
          <w:position w:val="-4"/>
        </w:rPr>
        <w:object w:dxaOrig="639" w:dyaOrig="240">
          <v:shape id="_x0000_i1052" type="#_x0000_t75" style="width:36.95pt;height:11.9pt" o:ole="">
            <v:imagedata r:id="rId61" o:title=""/>
          </v:shape>
          <o:OLEObject Type="Embed" ProgID="Equation.DSMT4" ShapeID="_x0000_i1052" DrawAspect="Content" ObjectID="_1626509518" r:id="rId62"/>
        </w:object>
      </w:r>
      <w:r w:rsidR="000A027D" w:rsidRPr="0088229D">
        <w:rPr>
          <w:rFonts w:cs="Times New Roman"/>
          <w:position w:val="-4"/>
        </w:rPr>
        <w:t xml:space="preserve"> </w:t>
      </w:r>
      <w:r w:rsidR="00445B78" w:rsidRPr="0088229D">
        <w:rPr>
          <w:rFonts w:cs="Times New Roman"/>
          <w:i/>
        </w:rPr>
        <w:tab/>
      </w:r>
      <w:r w:rsidR="000A027D" w:rsidRPr="0088229D">
        <w:rPr>
          <w:rFonts w:cs="Times New Roman"/>
          <w:i/>
        </w:rPr>
        <w:t xml:space="preserve">      </w:t>
      </w:r>
      <w:r w:rsidR="005E4ECF" w:rsidRPr="0088229D">
        <w:rPr>
          <w:rFonts w:cs="Times New Roman"/>
          <w:i/>
        </w:rPr>
        <w:t xml:space="preserve">     </w:t>
      </w:r>
      <w:r w:rsidR="000A027D" w:rsidRPr="0088229D">
        <w:rPr>
          <w:rFonts w:cs="Times New Roman"/>
          <w:i/>
        </w:rPr>
        <w:t xml:space="preserve">       </w:t>
      </w:r>
      <w:r w:rsidR="003B0716" w:rsidRPr="0088229D">
        <w:rPr>
          <w:rFonts w:cs="Times New Roman"/>
        </w:rPr>
        <w:t>（</w:t>
      </w:r>
      <w:r w:rsidR="00F5237C" w:rsidRPr="0088229D">
        <w:rPr>
          <w:rFonts w:cs="Times New Roman"/>
        </w:rPr>
        <w:t>6</w:t>
      </w:r>
      <w:r w:rsidR="003B0716" w:rsidRPr="0088229D">
        <w:rPr>
          <w:rFonts w:cs="Times New Roman"/>
        </w:rPr>
        <w:t>）</w:t>
      </w:r>
    </w:p>
    <w:p w:rsidR="003B0716" w:rsidRPr="008C5A21" w:rsidRDefault="008C5A21" w:rsidP="008C5A21">
      <w:pPr>
        <w:ind w:firstLine="420"/>
        <w:jc w:val="left"/>
        <w:rPr>
          <w:rFonts w:cs="Times New Roman"/>
        </w:rPr>
      </w:pPr>
      <w:r>
        <w:rPr>
          <w:rFonts w:cs="Times New Roman" w:hint="eastAsia"/>
        </w:rPr>
        <w:t>（</w:t>
      </w:r>
      <w:r>
        <w:rPr>
          <w:rFonts w:cs="Times New Roman" w:hint="eastAsia"/>
        </w:rPr>
        <w:t>3</w:t>
      </w:r>
      <w:r>
        <w:rPr>
          <w:rFonts w:cs="Times New Roman" w:hint="eastAsia"/>
        </w:rPr>
        <w:t>）</w:t>
      </w:r>
      <w:r w:rsidR="00A80471" w:rsidRPr="008C5A21">
        <w:rPr>
          <w:rFonts w:cs="Times New Roman"/>
        </w:rPr>
        <w:t>在水平开孔板处，速度势需满足以下</w:t>
      </w:r>
      <w:r w:rsidR="003B0716" w:rsidRPr="008C5A21">
        <w:rPr>
          <w:rFonts w:cs="Times New Roman"/>
        </w:rPr>
        <w:t>边界条件</w:t>
      </w:r>
      <w:r w:rsidR="003B0716" w:rsidRPr="008C5A21">
        <w:rPr>
          <w:rFonts w:cs="Times New Roman"/>
          <w:szCs w:val="21"/>
          <w:vertAlign w:val="superscript"/>
        </w:rPr>
        <w:t>[</w:t>
      </w:r>
      <w:r w:rsidR="005C079C" w:rsidRPr="008C5A21">
        <w:rPr>
          <w:rFonts w:cs="Times New Roman"/>
          <w:szCs w:val="21"/>
          <w:vertAlign w:val="superscript"/>
        </w:rPr>
        <w:t>8</w:t>
      </w:r>
      <w:r w:rsidR="003B0716" w:rsidRPr="008C5A21">
        <w:rPr>
          <w:rFonts w:cs="Times New Roman"/>
          <w:szCs w:val="21"/>
          <w:vertAlign w:val="superscript"/>
        </w:rPr>
        <w:t>]</w:t>
      </w:r>
      <w:r w:rsidR="003B0716" w:rsidRPr="008C5A21">
        <w:rPr>
          <w:rFonts w:cs="Times New Roman"/>
        </w:rPr>
        <w:t>：</w:t>
      </w:r>
    </w:p>
    <w:p w:rsidR="003B0716" w:rsidRPr="0088229D" w:rsidRDefault="00B26FB1" w:rsidP="00E21DF3">
      <w:pPr>
        <w:ind w:firstLineChars="0" w:firstLine="435"/>
        <w:jc w:val="right"/>
        <w:rPr>
          <w:rFonts w:cs="Times New Roman"/>
        </w:rPr>
      </w:pPr>
      <w:r w:rsidRPr="0088229D">
        <w:rPr>
          <w:rFonts w:cs="Times New Roman"/>
          <w:i/>
          <w:position w:val="-26"/>
        </w:rPr>
        <w:object w:dxaOrig="2799" w:dyaOrig="660">
          <v:shape id="_x0000_i1053" type="#_x0000_t75" style="width:140.25pt;height:31.3pt" o:ole="">
            <v:imagedata r:id="rId63" o:title=""/>
          </v:shape>
          <o:OLEObject Type="Embed" ProgID="Equation.DSMT4" ShapeID="_x0000_i1053" DrawAspect="Content" ObjectID="_1626509519" r:id="rId64"/>
        </w:object>
      </w:r>
      <w:r w:rsidR="00006F36" w:rsidRPr="0088229D">
        <w:rPr>
          <w:rFonts w:cs="Times New Roman"/>
        </w:rPr>
        <w:t>，</w:t>
      </w:r>
      <w:r w:rsidR="00A50C45" w:rsidRPr="0088229D">
        <w:rPr>
          <w:rFonts w:cs="Times New Roman"/>
          <w:position w:val="-12"/>
        </w:rPr>
        <w:object w:dxaOrig="1700" w:dyaOrig="340">
          <v:shape id="_x0000_i1054" type="#_x0000_t75" style="width:97.65pt;height:17.55pt" o:ole="">
            <v:imagedata r:id="rId65" o:title=""/>
          </v:shape>
          <o:OLEObject Type="Embed" ProgID="Equation.DSMT4" ShapeID="_x0000_i1054" DrawAspect="Content" ObjectID="_1626509520" r:id="rId66"/>
        </w:object>
      </w:r>
      <w:r w:rsidR="00006F36" w:rsidRPr="0088229D">
        <w:rPr>
          <w:rFonts w:cs="Times New Roman"/>
        </w:rPr>
        <w:t>，</w:t>
      </w:r>
      <w:r w:rsidR="001E3A49" w:rsidRPr="0088229D">
        <w:rPr>
          <w:rFonts w:cs="Times New Roman"/>
          <w:position w:val="-6"/>
        </w:rPr>
        <w:object w:dxaOrig="499" w:dyaOrig="260">
          <v:shape id="_x0000_i1055" type="#_x0000_t75" style="width:25.65pt;height:12.5pt" o:ole="">
            <v:imagedata r:id="rId67" o:title=""/>
          </v:shape>
          <o:OLEObject Type="Embed" ProgID="Equation.DSMT4" ShapeID="_x0000_i1055" DrawAspect="Content" ObjectID="_1626509521" r:id="rId68"/>
        </w:object>
      </w:r>
      <w:r w:rsidR="000A027D" w:rsidRPr="0088229D">
        <w:rPr>
          <w:rFonts w:cs="Times New Roman"/>
          <w:position w:val="-6"/>
        </w:rPr>
        <w:t xml:space="preserve">        </w:t>
      </w:r>
      <w:r w:rsidR="003B0716" w:rsidRPr="0088229D">
        <w:rPr>
          <w:rFonts w:cs="Times New Roman"/>
        </w:rPr>
        <w:t>（</w:t>
      </w:r>
      <w:r w:rsidR="00F5237C" w:rsidRPr="0088229D">
        <w:rPr>
          <w:rFonts w:cs="Times New Roman"/>
        </w:rPr>
        <w:t>7</w:t>
      </w:r>
      <w:r w:rsidR="003B0716" w:rsidRPr="0088229D">
        <w:rPr>
          <w:rFonts w:cs="Times New Roman"/>
        </w:rPr>
        <w:t>）</w:t>
      </w:r>
    </w:p>
    <w:p w:rsidR="000D3B87" w:rsidRPr="0088229D" w:rsidRDefault="00AF6474" w:rsidP="000A027D">
      <w:pPr>
        <w:spacing w:line="0" w:lineRule="atLeast"/>
        <w:ind w:firstLineChars="0" w:firstLine="0"/>
        <w:rPr>
          <w:rFonts w:cs="Times New Roman"/>
          <w:szCs w:val="21"/>
        </w:rPr>
      </w:pPr>
      <w:r w:rsidRPr="0088229D">
        <w:rPr>
          <w:rFonts w:hAnsi="宋体" w:cs="Times New Roman"/>
          <w:szCs w:val="21"/>
        </w:rPr>
        <w:t>其中，</w:t>
      </w:r>
      <w:r w:rsidR="00B26FB1" w:rsidRPr="0088229D">
        <w:rPr>
          <w:rFonts w:cs="Times New Roman"/>
          <w:position w:val="-10"/>
          <w:szCs w:val="21"/>
        </w:rPr>
        <w:object w:dxaOrig="240" w:dyaOrig="320">
          <v:shape id="_x0000_i1056" type="#_x0000_t75" style="width:11.9pt;height:16.3pt" o:ole="">
            <v:imagedata r:id="rId69" o:title=""/>
          </v:shape>
          <o:OLEObject Type="Embed" ProgID="Equation.DSMT4" ShapeID="_x0000_i1056" DrawAspect="Content" ObjectID="_1626509522" r:id="rId70"/>
        </w:object>
      </w:r>
      <w:r w:rsidR="00B26FB1" w:rsidRPr="0088229D">
        <w:rPr>
          <w:rFonts w:hAnsi="宋体" w:cs="Times New Roman"/>
          <w:szCs w:val="21"/>
        </w:rPr>
        <w:t>表示入射波波数，</w:t>
      </w:r>
      <w:r w:rsidR="00B26FB1" w:rsidRPr="0088229D">
        <w:rPr>
          <w:rFonts w:cs="Times New Roman"/>
          <w:i/>
          <w:szCs w:val="21"/>
        </w:rPr>
        <w:t>G</w:t>
      </w:r>
      <w:r w:rsidR="00B26FB1" w:rsidRPr="0088229D">
        <w:rPr>
          <w:rFonts w:hAnsi="宋体" w:cs="Times New Roman"/>
          <w:szCs w:val="21"/>
        </w:rPr>
        <w:t>为</w:t>
      </w:r>
      <w:r w:rsidR="0078451A" w:rsidRPr="0088229D">
        <w:rPr>
          <w:rFonts w:cs="Times New Roman"/>
          <w:szCs w:val="21"/>
        </w:rPr>
        <w:t>水平多孔板</w:t>
      </w:r>
      <w:r w:rsidR="00B26FB1" w:rsidRPr="0088229D">
        <w:rPr>
          <w:rFonts w:cs="Times New Roman"/>
          <w:szCs w:val="21"/>
        </w:rPr>
        <w:t>的</w:t>
      </w:r>
      <w:r w:rsidR="003F1FF9" w:rsidRPr="0088229D">
        <w:rPr>
          <w:rFonts w:cs="Times New Roman"/>
          <w:szCs w:val="21"/>
        </w:rPr>
        <w:t>孔隙影响系数</w:t>
      </w:r>
      <w:r w:rsidR="003F1FF9" w:rsidRPr="0088229D">
        <w:rPr>
          <w:rFonts w:cs="Times New Roman"/>
          <w:szCs w:val="21"/>
          <w:vertAlign w:val="superscript"/>
        </w:rPr>
        <w:t>[9]</w:t>
      </w:r>
      <w:r w:rsidR="003F1FF9" w:rsidRPr="0088229D">
        <w:rPr>
          <w:rFonts w:hAnsi="宋体" w:cs="Times New Roman"/>
          <w:szCs w:val="21"/>
        </w:rPr>
        <w:t>。</w:t>
      </w:r>
      <w:r w:rsidR="000A1BC5" w:rsidRPr="0088229D">
        <w:rPr>
          <w:rFonts w:cs="Times New Roman"/>
          <w:szCs w:val="21"/>
        </w:rPr>
        <w:t>当</w:t>
      </w:r>
      <w:r w:rsidR="003F1FF9" w:rsidRPr="0088229D">
        <w:rPr>
          <w:rFonts w:cs="Times New Roman"/>
          <w:position w:val="-6"/>
          <w:szCs w:val="21"/>
        </w:rPr>
        <w:object w:dxaOrig="540" w:dyaOrig="260">
          <v:shape id="_x0000_i1057" type="#_x0000_t75" style="width:26.9pt;height:13.75pt" o:ole="">
            <v:imagedata r:id="rId71" o:title=""/>
          </v:shape>
          <o:OLEObject Type="Embed" ProgID="Equation.DSMT4" ShapeID="_x0000_i1057" DrawAspect="Content" ObjectID="_1626509523" r:id="rId72"/>
        </w:object>
      </w:r>
      <w:r w:rsidR="000A1BC5" w:rsidRPr="0088229D">
        <w:rPr>
          <w:rFonts w:cs="Times New Roman"/>
          <w:szCs w:val="21"/>
        </w:rPr>
        <w:t>时，</w:t>
      </w:r>
      <w:r w:rsidR="00F576C3" w:rsidRPr="0088229D">
        <w:rPr>
          <w:rFonts w:cs="Times New Roman"/>
          <w:szCs w:val="21"/>
        </w:rPr>
        <w:t>水平</w:t>
      </w:r>
      <w:r w:rsidR="000A1BC5" w:rsidRPr="0088229D">
        <w:rPr>
          <w:rFonts w:cs="Times New Roman"/>
          <w:szCs w:val="21"/>
        </w:rPr>
        <w:t>板为实体结构；当</w:t>
      </w:r>
      <w:r w:rsidR="003F1FF9" w:rsidRPr="0088229D">
        <w:rPr>
          <w:rFonts w:cs="Times New Roman"/>
          <w:position w:val="-6"/>
          <w:szCs w:val="21"/>
        </w:rPr>
        <w:object w:dxaOrig="240" w:dyaOrig="260">
          <v:shape id="_x0000_i1058" type="#_x0000_t75" style="width:11.9pt;height:13.75pt" o:ole="">
            <v:imagedata r:id="rId73" o:title=""/>
          </v:shape>
          <o:OLEObject Type="Embed" ProgID="Equation.DSMT4" ShapeID="_x0000_i1058" DrawAspect="Content" ObjectID="_1626509524" r:id="rId74"/>
        </w:object>
      </w:r>
      <w:r w:rsidR="000A1BC5" w:rsidRPr="0088229D">
        <w:rPr>
          <w:rFonts w:cs="Times New Roman"/>
          <w:szCs w:val="21"/>
        </w:rPr>
        <w:t>的值趋向于无穷大时，</w:t>
      </w:r>
      <w:r w:rsidRPr="0088229D">
        <w:rPr>
          <w:rFonts w:cs="Times New Roman"/>
        </w:rPr>
        <w:t>表示</w:t>
      </w:r>
      <w:r w:rsidR="000A1BC5" w:rsidRPr="0088229D">
        <w:rPr>
          <w:rFonts w:cs="Times New Roman"/>
        </w:rPr>
        <w:t>开孔板</w:t>
      </w:r>
      <w:r w:rsidRPr="0088229D">
        <w:rPr>
          <w:rFonts w:cs="Times New Roman"/>
        </w:rPr>
        <w:t>不</w:t>
      </w:r>
      <w:r w:rsidRPr="0088229D">
        <w:rPr>
          <w:rFonts w:hAnsi="宋体" w:cs="Times New Roman"/>
          <w:szCs w:val="21"/>
        </w:rPr>
        <w:t>存在。</w:t>
      </w:r>
    </w:p>
    <w:p w:rsidR="00AF6474" w:rsidRPr="008C5A21" w:rsidRDefault="008C5A21" w:rsidP="008C5A21">
      <w:pPr>
        <w:tabs>
          <w:tab w:val="left" w:pos="426"/>
        </w:tabs>
        <w:ind w:firstLineChars="0" w:firstLine="420"/>
        <w:rPr>
          <w:rFonts w:cs="Times New Roman"/>
        </w:rPr>
      </w:pPr>
      <w:r w:rsidRPr="008C5A21">
        <w:rPr>
          <w:rFonts w:cs="Times New Roman" w:hint="eastAsia"/>
        </w:rPr>
        <w:t>（</w:t>
      </w:r>
      <w:r w:rsidRPr="008C5A21">
        <w:rPr>
          <w:rFonts w:cs="Times New Roman" w:hint="eastAsia"/>
        </w:rPr>
        <w:t>4</w:t>
      </w:r>
      <w:r w:rsidRPr="008C5A21">
        <w:rPr>
          <w:rFonts w:cs="Times New Roman" w:hint="eastAsia"/>
        </w:rPr>
        <w:t>）</w:t>
      </w:r>
      <w:r w:rsidR="00AF6474" w:rsidRPr="008C5A21">
        <w:rPr>
          <w:rFonts w:cs="Times New Roman"/>
        </w:rPr>
        <w:t>在左方远场，速度势满足</w:t>
      </w:r>
      <w:proofErr w:type="spellStart"/>
      <w:r w:rsidR="00F576C3" w:rsidRPr="008C5A21">
        <w:rPr>
          <w:rFonts w:cs="Times New Roman"/>
        </w:rPr>
        <w:t>Sommer</w:t>
      </w:r>
      <w:r w:rsidR="00BB3F6A" w:rsidRPr="008C5A21">
        <w:rPr>
          <w:rFonts w:cs="Times New Roman"/>
        </w:rPr>
        <w:t>feld</w:t>
      </w:r>
      <w:proofErr w:type="spellEnd"/>
      <w:r w:rsidR="00F5237C" w:rsidRPr="008C5A21">
        <w:rPr>
          <w:rFonts w:cs="Times New Roman"/>
        </w:rPr>
        <w:t>远场</w:t>
      </w:r>
      <w:r w:rsidR="00AF6474" w:rsidRPr="008C5A21">
        <w:rPr>
          <w:rFonts w:cs="Times New Roman"/>
        </w:rPr>
        <w:t>辐射条件</w:t>
      </w:r>
      <w:r w:rsidR="004614FF" w:rsidRPr="008C5A21">
        <w:rPr>
          <w:rFonts w:cs="Times New Roman"/>
        </w:rPr>
        <w:t>：</w:t>
      </w:r>
    </w:p>
    <w:p w:rsidR="00AF6474" w:rsidRPr="0088229D" w:rsidRDefault="00884687" w:rsidP="00E21DF3">
      <w:pPr>
        <w:ind w:firstLineChars="0"/>
        <w:jc w:val="right"/>
        <w:rPr>
          <w:rFonts w:cs="Times New Roman"/>
          <w:szCs w:val="21"/>
        </w:rPr>
      </w:pPr>
      <w:r w:rsidRPr="0088229D">
        <w:rPr>
          <w:rFonts w:cs="Times New Roman"/>
          <w:position w:val="-26"/>
          <w:sz w:val="24"/>
          <w:szCs w:val="24"/>
        </w:rPr>
        <w:object w:dxaOrig="2620" w:dyaOrig="620">
          <v:shape id="_x0000_i1059" type="#_x0000_t75" style="width:132.75pt;height:34.45pt" o:ole="">
            <v:imagedata r:id="rId75" o:title=""/>
          </v:shape>
          <o:OLEObject Type="Embed" ProgID="Equation.DSMT4" ShapeID="_x0000_i1059" DrawAspect="Content" ObjectID="_1626509525" r:id="rId76"/>
        </w:object>
      </w:r>
      <w:r w:rsidR="00A95FAA" w:rsidRPr="0088229D">
        <w:rPr>
          <w:rFonts w:cs="Times New Roman"/>
          <w:sz w:val="24"/>
          <w:szCs w:val="24"/>
        </w:rPr>
        <w:t>，</w:t>
      </w:r>
      <w:r w:rsidR="00AF6474" w:rsidRPr="0088229D">
        <w:rPr>
          <w:rFonts w:cs="Times New Roman"/>
          <w:sz w:val="24"/>
          <w:szCs w:val="24"/>
        </w:rPr>
        <w:tab/>
      </w:r>
      <w:r w:rsidR="00A007A9" w:rsidRPr="0088229D">
        <w:rPr>
          <w:rFonts w:cs="Times New Roman"/>
          <w:sz w:val="24"/>
          <w:szCs w:val="24"/>
        </w:rPr>
        <w:tab/>
      </w:r>
      <w:r w:rsidR="005E4ECF" w:rsidRPr="0088229D">
        <w:rPr>
          <w:rFonts w:cs="Times New Roman"/>
          <w:sz w:val="24"/>
          <w:szCs w:val="24"/>
        </w:rPr>
        <w:t xml:space="preserve">     </w:t>
      </w:r>
      <w:r w:rsidR="00AF6474" w:rsidRPr="0088229D">
        <w:rPr>
          <w:rFonts w:cs="Times New Roman"/>
          <w:sz w:val="24"/>
          <w:szCs w:val="24"/>
        </w:rPr>
        <w:tab/>
      </w:r>
      <w:r w:rsidR="005E4ECF" w:rsidRPr="0088229D">
        <w:rPr>
          <w:rFonts w:cs="Times New Roman"/>
          <w:sz w:val="24"/>
          <w:szCs w:val="24"/>
        </w:rPr>
        <w:t xml:space="preserve">  </w:t>
      </w:r>
      <w:r w:rsidR="00AF6474" w:rsidRPr="0088229D">
        <w:rPr>
          <w:rFonts w:cs="Times New Roman"/>
          <w:sz w:val="24"/>
          <w:szCs w:val="24"/>
        </w:rPr>
        <w:tab/>
      </w:r>
      <w:r w:rsidR="00AF6474" w:rsidRPr="0088229D">
        <w:rPr>
          <w:rFonts w:cs="Times New Roman"/>
          <w:sz w:val="24"/>
          <w:szCs w:val="24"/>
        </w:rPr>
        <w:tab/>
      </w:r>
      <w:r w:rsidR="00AF6474" w:rsidRPr="0088229D">
        <w:rPr>
          <w:rFonts w:cs="Times New Roman"/>
          <w:sz w:val="24"/>
          <w:szCs w:val="24"/>
        </w:rPr>
        <w:tab/>
      </w:r>
      <w:r w:rsidR="00AF6474" w:rsidRPr="0088229D">
        <w:rPr>
          <w:rFonts w:cs="Times New Roman"/>
          <w:szCs w:val="21"/>
        </w:rPr>
        <w:t>（</w:t>
      </w:r>
      <w:r w:rsidR="00F5237C" w:rsidRPr="0088229D">
        <w:rPr>
          <w:rFonts w:cs="Times New Roman"/>
          <w:szCs w:val="21"/>
        </w:rPr>
        <w:t>8</w:t>
      </w:r>
      <w:r w:rsidR="00AF6474" w:rsidRPr="0088229D">
        <w:rPr>
          <w:rFonts w:cs="Times New Roman"/>
          <w:szCs w:val="21"/>
        </w:rPr>
        <w:t>）</w:t>
      </w:r>
    </w:p>
    <w:p w:rsidR="00A95FAA" w:rsidRPr="0088229D" w:rsidRDefault="00A95FAA" w:rsidP="00FC3DC8">
      <w:pPr>
        <w:spacing w:afterLines="10" w:line="320" w:lineRule="exact"/>
        <w:ind w:firstLineChars="0" w:firstLine="0"/>
        <w:rPr>
          <w:rFonts w:cs="Times New Roman"/>
        </w:rPr>
      </w:pPr>
      <w:r w:rsidRPr="0088229D">
        <w:rPr>
          <w:rFonts w:cs="Times New Roman"/>
          <w:szCs w:val="21"/>
        </w:rPr>
        <w:t>式中，</w:t>
      </w:r>
      <w:r w:rsidRPr="0088229D">
        <w:rPr>
          <w:rFonts w:cs="Times New Roman"/>
          <w:position w:val="-10"/>
        </w:rPr>
        <w:object w:dxaOrig="240" w:dyaOrig="320">
          <v:shape id="_x0000_i1060" type="#_x0000_t75" style="width:11.9pt;height:15.65pt" o:ole="">
            <v:imagedata r:id="rId77" o:title=""/>
          </v:shape>
          <o:OLEObject Type="Embed" ProgID="Equation.DSMT4" ShapeID="_x0000_i1060" DrawAspect="Content" ObjectID="_1626509526" r:id="rId78"/>
        </w:object>
      </w:r>
      <w:r w:rsidRPr="0088229D">
        <w:rPr>
          <w:rFonts w:cs="Times New Roman"/>
        </w:rPr>
        <w:t>表示</w:t>
      </w:r>
      <w:r w:rsidRPr="0088229D">
        <w:rPr>
          <w:rFonts w:cs="Times New Roman"/>
          <w:szCs w:val="21"/>
        </w:rPr>
        <w:t>入射势。</w:t>
      </w:r>
    </w:p>
    <w:p w:rsidR="003B0716" w:rsidRPr="008C5A21" w:rsidRDefault="008C5A21" w:rsidP="00FC3DC8">
      <w:pPr>
        <w:spacing w:afterLines="10" w:line="320" w:lineRule="exact"/>
        <w:ind w:firstLineChars="0" w:firstLine="420"/>
        <w:rPr>
          <w:rFonts w:cs="Times New Roman"/>
        </w:rPr>
      </w:pPr>
      <w:r w:rsidRPr="008C5A21">
        <w:rPr>
          <w:rFonts w:cs="Times New Roman" w:hint="eastAsia"/>
        </w:rPr>
        <w:t>（</w:t>
      </w:r>
      <w:r w:rsidRPr="008C5A21">
        <w:rPr>
          <w:rFonts w:cs="Times New Roman" w:hint="eastAsia"/>
        </w:rPr>
        <w:t>5</w:t>
      </w:r>
      <w:r w:rsidRPr="008C5A21">
        <w:rPr>
          <w:rFonts w:cs="Times New Roman" w:hint="eastAsia"/>
        </w:rPr>
        <w:t>）</w:t>
      </w:r>
      <w:r w:rsidR="003B0716" w:rsidRPr="008C5A21">
        <w:rPr>
          <w:rFonts w:cs="Times New Roman"/>
        </w:rPr>
        <w:t>对于</w:t>
      </w:r>
      <w:proofErr w:type="gramStart"/>
      <w:r w:rsidR="003B0716" w:rsidRPr="008C5A21">
        <w:rPr>
          <w:rFonts w:cs="Times New Roman"/>
        </w:rPr>
        <w:t>对称</w:t>
      </w:r>
      <w:r w:rsidR="00884687" w:rsidRPr="008C5A21">
        <w:rPr>
          <w:rFonts w:cs="Times New Roman"/>
        </w:rPr>
        <w:t>势</w:t>
      </w:r>
      <w:proofErr w:type="gramEnd"/>
      <w:r w:rsidR="00884687" w:rsidRPr="0088229D">
        <w:object w:dxaOrig="279" w:dyaOrig="340">
          <v:shape id="_x0000_i1061" type="#_x0000_t75" style="width:14.4pt;height:17.55pt" o:ole="">
            <v:imagedata r:id="rId34" o:title=""/>
          </v:shape>
          <o:OLEObject Type="Embed" ProgID="Equation.DSMT4" ShapeID="_x0000_i1061" DrawAspect="Content" ObjectID="_1626509527" r:id="rId79"/>
        </w:object>
      </w:r>
      <w:r w:rsidR="00884687" w:rsidRPr="008C5A21">
        <w:rPr>
          <w:rFonts w:cs="Times New Roman"/>
        </w:rPr>
        <w:t>和反对称势</w:t>
      </w:r>
      <w:r w:rsidR="00884687" w:rsidRPr="0088229D">
        <w:object w:dxaOrig="279" w:dyaOrig="340">
          <v:shape id="_x0000_i1062" type="#_x0000_t75" style="width:14.4pt;height:17.55pt" o:ole="">
            <v:imagedata r:id="rId80" o:title=""/>
          </v:shape>
          <o:OLEObject Type="Embed" ProgID="Equation.DSMT4" ShapeID="_x0000_i1062" DrawAspect="Content" ObjectID="_1626509528" r:id="rId81"/>
        </w:object>
      </w:r>
      <w:r w:rsidR="003B0716" w:rsidRPr="008C5A21">
        <w:rPr>
          <w:rFonts w:cs="Times New Roman"/>
        </w:rPr>
        <w:t>，在</w:t>
      </w:r>
      <w:r w:rsidR="00162CC6" w:rsidRPr="0088229D">
        <w:rPr>
          <w:position w:val="-6"/>
        </w:rPr>
        <w:object w:dxaOrig="499" w:dyaOrig="260">
          <v:shape id="_x0000_i1063" type="#_x0000_t75" style="width:25.65pt;height:12.5pt" o:ole="">
            <v:imagedata r:id="rId82" o:title=""/>
          </v:shape>
          <o:OLEObject Type="Embed" ProgID="Equation.DSMT4" ShapeID="_x0000_i1063" DrawAspect="Content" ObjectID="_1626509529" r:id="rId83"/>
        </w:object>
      </w:r>
      <w:r w:rsidR="003B0716" w:rsidRPr="008C5A21">
        <w:rPr>
          <w:rFonts w:cs="Times New Roman"/>
        </w:rPr>
        <w:t>处</w:t>
      </w:r>
      <w:r w:rsidR="00884687" w:rsidRPr="008C5A21">
        <w:rPr>
          <w:rFonts w:cs="Times New Roman"/>
        </w:rPr>
        <w:t>需分别满足</w:t>
      </w:r>
      <w:r w:rsidR="00DF4C54" w:rsidRPr="008C5A21">
        <w:rPr>
          <w:rFonts w:cs="Times New Roman"/>
        </w:rPr>
        <w:t>：</w:t>
      </w:r>
    </w:p>
    <w:p w:rsidR="0082344D" w:rsidRPr="0088229D" w:rsidRDefault="00A91D60" w:rsidP="005E4ECF">
      <w:pPr>
        <w:tabs>
          <w:tab w:val="left" w:pos="2410"/>
        </w:tabs>
        <w:ind w:firstLineChars="0" w:firstLine="0"/>
        <w:jc w:val="right"/>
        <w:rPr>
          <w:rFonts w:cs="Times New Roman"/>
          <w:b/>
          <w:i/>
        </w:rPr>
      </w:pPr>
      <w:r w:rsidRPr="0088229D">
        <w:rPr>
          <w:rFonts w:cs="Times New Roman"/>
          <w:i/>
          <w:position w:val="-12"/>
        </w:rPr>
        <w:object w:dxaOrig="1480" w:dyaOrig="360">
          <v:shape id="_x0000_i1064" type="#_x0000_t75" style="width:76.4pt;height:17.55pt" o:ole="">
            <v:imagedata r:id="rId84" o:title=""/>
          </v:shape>
          <o:OLEObject Type="Embed" ProgID="Equation.DSMT4" ShapeID="_x0000_i1064" DrawAspect="Content" ObjectID="_1626509530" r:id="rId85"/>
        </w:object>
      </w:r>
      <w:r w:rsidR="00DB414F" w:rsidRPr="0088229D">
        <w:rPr>
          <w:rFonts w:cs="Times New Roman"/>
        </w:rPr>
        <w:t>，</w:t>
      </w:r>
      <w:r w:rsidR="00DB414F" w:rsidRPr="0088229D">
        <w:rPr>
          <w:rFonts w:cs="Times New Roman"/>
          <w:position w:val="-6"/>
        </w:rPr>
        <w:object w:dxaOrig="499" w:dyaOrig="260">
          <v:shape id="_x0000_i1065" type="#_x0000_t75" style="width:25.65pt;height:12.5pt" o:ole="">
            <v:imagedata r:id="rId86" o:title=""/>
          </v:shape>
          <o:OLEObject Type="Embed" ProgID="Equation.DSMT4" ShapeID="_x0000_i1065" DrawAspect="Content" ObjectID="_1626509531" r:id="rId87"/>
        </w:object>
      </w:r>
      <w:r w:rsidR="00A95FAA" w:rsidRPr="0088229D">
        <w:rPr>
          <w:rFonts w:cs="Times New Roman"/>
        </w:rPr>
        <w:t>，</w:t>
      </w:r>
      <w:r w:rsidR="00C47D89" w:rsidRPr="0088229D">
        <w:rPr>
          <w:rFonts w:cs="Times New Roman"/>
          <w:i/>
        </w:rPr>
        <w:tab/>
      </w:r>
      <w:r w:rsidR="00C47D89" w:rsidRPr="0088229D">
        <w:rPr>
          <w:rFonts w:cs="Times New Roman"/>
          <w:i/>
        </w:rPr>
        <w:tab/>
      </w:r>
      <w:r w:rsidR="005E4ECF" w:rsidRPr="0088229D">
        <w:rPr>
          <w:rFonts w:cs="Times New Roman"/>
          <w:i/>
        </w:rPr>
        <w:t xml:space="preserve">         </w:t>
      </w:r>
      <w:r w:rsidR="00C47D89" w:rsidRPr="0088229D">
        <w:rPr>
          <w:rFonts w:cs="Times New Roman"/>
          <w:i/>
        </w:rPr>
        <w:tab/>
      </w:r>
      <w:r w:rsidR="00C47D89" w:rsidRPr="0088229D">
        <w:rPr>
          <w:rFonts w:cs="Times New Roman"/>
          <w:i/>
        </w:rPr>
        <w:tab/>
      </w:r>
      <w:r w:rsidR="00C47D89" w:rsidRPr="0088229D">
        <w:rPr>
          <w:rFonts w:cs="Times New Roman"/>
          <w:i/>
        </w:rPr>
        <w:tab/>
      </w:r>
      <w:r w:rsidR="00C47D89" w:rsidRPr="0088229D">
        <w:rPr>
          <w:rFonts w:cs="Times New Roman"/>
          <w:i/>
        </w:rPr>
        <w:tab/>
      </w:r>
      <w:r w:rsidR="00C47D89" w:rsidRPr="0088229D">
        <w:rPr>
          <w:rFonts w:cs="Times New Roman"/>
          <w:i/>
        </w:rPr>
        <w:tab/>
      </w:r>
      <w:r w:rsidR="00AB040B" w:rsidRPr="0088229D">
        <w:rPr>
          <w:rFonts w:cs="Times New Roman"/>
        </w:rPr>
        <w:t>（</w:t>
      </w:r>
      <w:r w:rsidR="00F5237C" w:rsidRPr="0088229D">
        <w:rPr>
          <w:rFonts w:cs="Times New Roman"/>
        </w:rPr>
        <w:t>9</w:t>
      </w:r>
      <w:r w:rsidR="00AB040B" w:rsidRPr="0088229D">
        <w:rPr>
          <w:rFonts w:cs="Times New Roman"/>
        </w:rPr>
        <w:t>）</w:t>
      </w:r>
    </w:p>
    <w:p w:rsidR="00A007A9" w:rsidRPr="0088229D" w:rsidRDefault="00831391" w:rsidP="005E4ECF">
      <w:pPr>
        <w:tabs>
          <w:tab w:val="left" w:pos="1701"/>
        </w:tabs>
        <w:ind w:firstLineChars="1215" w:firstLine="2551"/>
        <w:jc w:val="right"/>
        <w:rPr>
          <w:rFonts w:cs="Times New Roman"/>
        </w:rPr>
      </w:pPr>
      <w:r w:rsidRPr="0088229D">
        <w:rPr>
          <w:rFonts w:cs="Times New Roman"/>
          <w:i/>
          <w:position w:val="-12"/>
        </w:rPr>
        <w:object w:dxaOrig="1080" w:dyaOrig="360">
          <v:shape id="_x0000_i1066" type="#_x0000_t75" style="width:53.85pt;height:17.55pt" o:ole="">
            <v:imagedata r:id="rId88" o:title=""/>
          </v:shape>
          <o:OLEObject Type="Embed" ProgID="Equation.DSMT4" ShapeID="_x0000_i1066" DrawAspect="Content" ObjectID="_1626509532" r:id="rId89"/>
        </w:object>
      </w:r>
      <w:r w:rsidR="00DB414F" w:rsidRPr="0088229D">
        <w:rPr>
          <w:rFonts w:cs="Times New Roman"/>
        </w:rPr>
        <w:t>，</w:t>
      </w:r>
      <w:r w:rsidR="00DB414F" w:rsidRPr="0088229D">
        <w:rPr>
          <w:rFonts w:cs="Times New Roman"/>
          <w:position w:val="-6"/>
        </w:rPr>
        <w:object w:dxaOrig="499" w:dyaOrig="260">
          <v:shape id="_x0000_i1067" type="#_x0000_t75" style="width:25.65pt;height:12.5pt" o:ole="">
            <v:imagedata r:id="rId86" o:title=""/>
          </v:shape>
          <o:OLEObject Type="Embed" ProgID="Equation.DSMT4" ShapeID="_x0000_i1067" DrawAspect="Content" ObjectID="_1626509533" r:id="rId90"/>
        </w:object>
      </w:r>
      <w:r w:rsidR="00A95FAA" w:rsidRPr="0088229D">
        <w:rPr>
          <w:rFonts w:cs="Times New Roman"/>
        </w:rPr>
        <w:t>。</w:t>
      </w:r>
      <w:r w:rsidR="00C47D89" w:rsidRPr="0088229D">
        <w:rPr>
          <w:rFonts w:cs="Times New Roman"/>
        </w:rPr>
        <w:tab/>
      </w:r>
      <w:r w:rsidR="00C47D89" w:rsidRPr="0088229D">
        <w:rPr>
          <w:rFonts w:cs="Times New Roman"/>
        </w:rPr>
        <w:tab/>
      </w:r>
      <w:r w:rsidR="00C47D89" w:rsidRPr="0088229D">
        <w:rPr>
          <w:rFonts w:cs="Times New Roman"/>
        </w:rPr>
        <w:tab/>
      </w:r>
      <w:r w:rsidR="005E4ECF" w:rsidRPr="0088229D">
        <w:rPr>
          <w:rFonts w:cs="Times New Roman"/>
        </w:rPr>
        <w:t xml:space="preserve">     </w:t>
      </w:r>
      <w:r w:rsidR="00C47D89" w:rsidRPr="0088229D">
        <w:rPr>
          <w:rFonts w:cs="Times New Roman"/>
        </w:rPr>
        <w:tab/>
      </w:r>
      <w:r w:rsidR="005E4ECF" w:rsidRPr="0088229D">
        <w:rPr>
          <w:rFonts w:cs="Times New Roman"/>
        </w:rPr>
        <w:t xml:space="preserve">    </w:t>
      </w:r>
      <w:r w:rsidR="00C47D89" w:rsidRPr="0088229D">
        <w:rPr>
          <w:rFonts w:cs="Times New Roman"/>
        </w:rPr>
        <w:tab/>
      </w:r>
      <w:r w:rsidR="00C47D89" w:rsidRPr="0088229D">
        <w:rPr>
          <w:rFonts w:cs="Times New Roman"/>
        </w:rPr>
        <w:tab/>
      </w:r>
      <w:r w:rsidR="00C47D89" w:rsidRPr="0088229D">
        <w:rPr>
          <w:rFonts w:cs="Times New Roman"/>
        </w:rPr>
        <w:tab/>
      </w:r>
      <w:r w:rsidR="00C47D89" w:rsidRPr="0088229D">
        <w:rPr>
          <w:rFonts w:cs="Times New Roman"/>
        </w:rPr>
        <w:tab/>
      </w:r>
      <w:r w:rsidR="00AB040B" w:rsidRPr="0088229D">
        <w:rPr>
          <w:rFonts w:cs="Times New Roman"/>
        </w:rPr>
        <w:t>（</w:t>
      </w:r>
      <w:r w:rsidR="00F5237C" w:rsidRPr="0088229D">
        <w:rPr>
          <w:rFonts w:cs="Times New Roman"/>
        </w:rPr>
        <w:t>10</w:t>
      </w:r>
      <w:r w:rsidR="00AB040B" w:rsidRPr="0088229D">
        <w:rPr>
          <w:rFonts w:cs="Times New Roman"/>
        </w:rPr>
        <w:t>）</w:t>
      </w:r>
    </w:p>
    <w:p w:rsidR="0082344D" w:rsidRPr="008C5A21" w:rsidRDefault="008C5A21" w:rsidP="008C5A21">
      <w:pPr>
        <w:ind w:firstLineChars="0" w:firstLine="420"/>
        <w:rPr>
          <w:rFonts w:cs="Times New Roman"/>
        </w:rPr>
      </w:pPr>
      <w:r w:rsidRPr="008C5A21">
        <w:rPr>
          <w:rFonts w:cs="Times New Roman" w:hint="eastAsia"/>
        </w:rPr>
        <w:t>（</w:t>
      </w:r>
      <w:r w:rsidRPr="008C5A21">
        <w:rPr>
          <w:rFonts w:cs="Times New Roman" w:hint="eastAsia"/>
        </w:rPr>
        <w:t>6</w:t>
      </w:r>
      <w:r w:rsidRPr="008C5A21">
        <w:rPr>
          <w:rFonts w:cs="Times New Roman" w:hint="eastAsia"/>
        </w:rPr>
        <w:t>）</w:t>
      </w:r>
      <w:r w:rsidR="00DB6588" w:rsidRPr="008C5A21">
        <w:rPr>
          <w:rFonts w:cs="Times New Roman"/>
        </w:rPr>
        <w:t>在各子区域交界面上，</w:t>
      </w:r>
      <w:r w:rsidR="00332DC8" w:rsidRPr="008C5A21">
        <w:rPr>
          <w:rFonts w:cs="Times New Roman"/>
        </w:rPr>
        <w:t>流体运动</w:t>
      </w:r>
      <w:r w:rsidR="00651F86" w:rsidRPr="008C5A21">
        <w:rPr>
          <w:rFonts w:cs="Times New Roman"/>
        </w:rPr>
        <w:t>还需满足箱体两侧的不可渗透边界条件</w:t>
      </w:r>
      <w:r w:rsidR="00332DC8" w:rsidRPr="008C5A21">
        <w:rPr>
          <w:rFonts w:cs="Times New Roman"/>
        </w:rPr>
        <w:t>，以及下方水域的速度势和速度连续</w:t>
      </w:r>
      <w:r w:rsidR="00DF4C54" w:rsidRPr="008C5A21">
        <w:rPr>
          <w:rFonts w:cs="Times New Roman"/>
        </w:rPr>
        <w:t>条件：</w:t>
      </w:r>
    </w:p>
    <w:p w:rsidR="00274D21" w:rsidRPr="0088229D" w:rsidRDefault="00274D21" w:rsidP="005E4ECF">
      <w:pPr>
        <w:ind w:rightChars="-54" w:right="-113" w:firstLine="420"/>
        <w:jc w:val="right"/>
        <w:rPr>
          <w:rFonts w:cs="Times New Roman"/>
        </w:rPr>
      </w:pPr>
      <w:r w:rsidRPr="0088229D">
        <w:rPr>
          <w:rFonts w:cs="Times New Roman"/>
        </w:rPr>
        <w:tab/>
      </w:r>
      <w:r w:rsidR="00F15C8D" w:rsidRPr="0088229D">
        <w:rPr>
          <w:rFonts w:cs="Times New Roman"/>
          <w:position w:val="-30"/>
        </w:rPr>
        <w:object w:dxaOrig="3220" w:dyaOrig="700">
          <v:shape id="_x0000_i1068" type="#_x0000_t75" style="width:161.55pt;height:34.45pt" o:ole="">
            <v:imagedata r:id="rId91" o:title=""/>
          </v:shape>
          <o:OLEObject Type="Embed" ProgID="Equation.DSMT4" ShapeID="_x0000_i1068" DrawAspect="Content" ObjectID="_1626509534" r:id="rId92"/>
        </w:object>
      </w:r>
      <w:r w:rsidRPr="0088229D">
        <w:rPr>
          <w:rFonts w:cs="Times New Roman"/>
        </w:rPr>
        <w:t>，</w:t>
      </w:r>
      <w:r w:rsidR="00862206" w:rsidRPr="0088229D">
        <w:rPr>
          <w:rFonts w:cs="Times New Roman"/>
          <w:position w:val="-6"/>
        </w:rPr>
        <w:object w:dxaOrig="660" w:dyaOrig="260">
          <v:shape id="_x0000_i1069" type="#_x0000_t75" style="width:37.55pt;height:12.5pt" o:ole="">
            <v:imagedata r:id="rId93" o:title=""/>
          </v:shape>
          <o:OLEObject Type="Embed" ProgID="Equation.DSMT4" ShapeID="_x0000_i1069" DrawAspect="Content" ObjectID="_1626509535" r:id="rId94"/>
        </w:object>
      </w:r>
      <w:r w:rsidRPr="0088229D">
        <w:rPr>
          <w:rFonts w:cs="Times New Roman"/>
        </w:rPr>
        <w:t>，</w:t>
      </w:r>
      <w:r w:rsidR="005E4ECF" w:rsidRPr="0088229D">
        <w:rPr>
          <w:rFonts w:cs="Times New Roman"/>
        </w:rPr>
        <w:t xml:space="preserve">              </w:t>
      </w:r>
      <w:r w:rsidRPr="0088229D">
        <w:rPr>
          <w:rFonts w:cs="Times New Roman"/>
        </w:rPr>
        <w:t>（</w:t>
      </w:r>
      <w:r w:rsidR="00F5237C" w:rsidRPr="0088229D">
        <w:rPr>
          <w:rFonts w:cs="Times New Roman"/>
        </w:rPr>
        <w:t>11</w:t>
      </w:r>
      <w:r w:rsidRPr="0088229D">
        <w:rPr>
          <w:rFonts w:cs="Times New Roman"/>
        </w:rPr>
        <w:t>）</w:t>
      </w:r>
    </w:p>
    <w:p w:rsidR="00F15C8D" w:rsidRPr="0088229D" w:rsidRDefault="00F15C8D" w:rsidP="005E4ECF">
      <w:pPr>
        <w:tabs>
          <w:tab w:val="left" w:pos="2552"/>
        </w:tabs>
        <w:ind w:rightChars="-54" w:right="-113" w:firstLine="420"/>
        <w:jc w:val="right"/>
        <w:rPr>
          <w:rFonts w:cs="Times New Roman"/>
        </w:rPr>
      </w:pPr>
      <w:r w:rsidRPr="0088229D">
        <w:rPr>
          <w:rFonts w:cs="Times New Roman"/>
          <w:position w:val="-10"/>
        </w:rPr>
        <w:object w:dxaOrig="1080" w:dyaOrig="340">
          <v:shape id="_x0000_i1070" type="#_x0000_t75" style="width:53.85pt;height:16.3pt" o:ole="">
            <v:imagedata r:id="rId95" o:title=""/>
          </v:shape>
          <o:OLEObject Type="Embed" ProgID="Equation.DSMT4" ShapeID="_x0000_i1070" DrawAspect="Content" ObjectID="_1626509536" r:id="rId96"/>
        </w:object>
      </w:r>
      <w:r w:rsidRPr="0088229D">
        <w:rPr>
          <w:rFonts w:cs="Times New Roman"/>
        </w:rPr>
        <w:t>，</w:t>
      </w:r>
      <w:r w:rsidRPr="0088229D">
        <w:rPr>
          <w:rFonts w:cs="Times New Roman"/>
          <w:position w:val="-6"/>
        </w:rPr>
        <w:object w:dxaOrig="660" w:dyaOrig="260">
          <v:shape id="_x0000_i1071" type="#_x0000_t75" style="width:31.3pt;height:12.5pt" o:ole="">
            <v:imagedata r:id="rId97" o:title=""/>
          </v:shape>
          <o:OLEObject Type="Embed" ProgID="Equation.DSMT4" ShapeID="_x0000_i1071" DrawAspect="Content" ObjectID="_1626509537" r:id="rId98"/>
        </w:object>
      </w:r>
      <w:r w:rsidRPr="0088229D">
        <w:rPr>
          <w:rFonts w:cs="Times New Roman"/>
        </w:rPr>
        <w:t>，</w:t>
      </w:r>
      <w:r w:rsidRPr="0088229D">
        <w:rPr>
          <w:rFonts w:cs="Times New Roman"/>
          <w:position w:val="-6"/>
        </w:rPr>
        <w:object w:dxaOrig="1080" w:dyaOrig="260">
          <v:shape id="_x0000_i1072" type="#_x0000_t75" style="width:53.85pt;height:12.5pt" o:ole="">
            <v:imagedata r:id="rId99" o:title=""/>
          </v:shape>
          <o:OLEObject Type="Embed" ProgID="Equation.DSMT4" ShapeID="_x0000_i1072" DrawAspect="Content" ObjectID="_1626509538" r:id="rId100"/>
        </w:object>
      </w:r>
      <w:r w:rsidRPr="0088229D">
        <w:rPr>
          <w:rFonts w:cs="Times New Roman"/>
        </w:rPr>
        <w:t>，</w:t>
      </w:r>
      <w:r w:rsidRPr="0088229D">
        <w:rPr>
          <w:rFonts w:cs="Times New Roman"/>
          <w:i/>
        </w:rPr>
        <w:tab/>
      </w:r>
      <w:r w:rsidR="005E4ECF" w:rsidRPr="0088229D">
        <w:rPr>
          <w:rFonts w:cs="Times New Roman"/>
          <w:i/>
        </w:rPr>
        <w:t xml:space="preserve">                   </w:t>
      </w:r>
      <w:r w:rsidRPr="0088229D">
        <w:rPr>
          <w:rFonts w:cs="Times New Roman"/>
        </w:rPr>
        <w:t>（</w:t>
      </w:r>
      <w:r w:rsidR="00E10601" w:rsidRPr="0088229D">
        <w:rPr>
          <w:rFonts w:cs="Times New Roman"/>
        </w:rPr>
        <w:t>12</w:t>
      </w:r>
      <w:r w:rsidRPr="0088229D">
        <w:rPr>
          <w:rFonts w:cs="Times New Roman"/>
        </w:rPr>
        <w:t>）</w:t>
      </w:r>
    </w:p>
    <w:p w:rsidR="00DB6588" w:rsidRPr="0088229D" w:rsidRDefault="0092074E" w:rsidP="005E4ECF">
      <w:pPr>
        <w:ind w:rightChars="-54" w:right="-113" w:firstLine="420"/>
        <w:jc w:val="right"/>
        <w:rPr>
          <w:rFonts w:cs="Times New Roman"/>
        </w:rPr>
      </w:pPr>
      <w:r w:rsidRPr="0088229D">
        <w:rPr>
          <w:rFonts w:cs="Times New Roman"/>
          <w:position w:val="-10"/>
        </w:rPr>
        <w:object w:dxaOrig="1080" w:dyaOrig="340">
          <v:shape id="_x0000_i1073" type="#_x0000_t75" style="width:53.85pt;height:16.3pt" o:ole="">
            <v:imagedata r:id="rId101" o:title=""/>
          </v:shape>
          <o:OLEObject Type="Embed" ProgID="Equation.DSMT4" ShapeID="_x0000_i1073" DrawAspect="Content" ObjectID="_1626509539" r:id="rId102"/>
        </w:object>
      </w:r>
      <w:r w:rsidRPr="0088229D">
        <w:rPr>
          <w:rFonts w:cs="Times New Roman"/>
        </w:rPr>
        <w:t>，</w:t>
      </w:r>
      <w:r w:rsidR="00F15C8D" w:rsidRPr="0088229D">
        <w:rPr>
          <w:rFonts w:cs="Times New Roman"/>
          <w:position w:val="-6"/>
        </w:rPr>
        <w:object w:dxaOrig="920" w:dyaOrig="260">
          <v:shape id="_x0000_i1074" type="#_x0000_t75" style="width:45.7pt;height:12.5pt" o:ole="">
            <v:imagedata r:id="rId103" o:title=""/>
          </v:shape>
          <o:OLEObject Type="Embed" ProgID="Equation.DSMT4" ShapeID="_x0000_i1074" DrawAspect="Content" ObjectID="_1626509540" r:id="rId104"/>
        </w:object>
      </w:r>
      <w:r w:rsidR="00F15C8D" w:rsidRPr="0088229D">
        <w:rPr>
          <w:rFonts w:cs="Times New Roman"/>
        </w:rPr>
        <w:t>，</w:t>
      </w:r>
      <w:r w:rsidR="00A50C45" w:rsidRPr="0088229D">
        <w:rPr>
          <w:rFonts w:cs="Times New Roman"/>
          <w:position w:val="-12"/>
        </w:rPr>
        <w:object w:dxaOrig="1219" w:dyaOrig="340">
          <v:shape id="_x0000_i1075" type="#_x0000_t75" style="width:60.75pt;height:17.55pt" o:ole="">
            <v:imagedata r:id="rId105" o:title=""/>
          </v:shape>
          <o:OLEObject Type="Embed" ProgID="Equation.DSMT4" ShapeID="_x0000_i1075" DrawAspect="Content" ObjectID="_1626509541" r:id="rId106"/>
        </w:object>
      </w:r>
      <w:r w:rsidR="00566564" w:rsidRPr="0088229D">
        <w:rPr>
          <w:rFonts w:cs="Times New Roman"/>
        </w:rPr>
        <w:t>，</w:t>
      </w:r>
      <w:r w:rsidR="005E4ECF" w:rsidRPr="0088229D">
        <w:rPr>
          <w:rFonts w:cs="Times New Roman"/>
          <w:i/>
        </w:rPr>
        <w:t xml:space="preserve">                  </w:t>
      </w:r>
      <w:r w:rsidR="00DB6588" w:rsidRPr="0088229D">
        <w:rPr>
          <w:rFonts w:cs="Times New Roman"/>
        </w:rPr>
        <w:t>（</w:t>
      </w:r>
      <w:r w:rsidR="00E10601" w:rsidRPr="0088229D">
        <w:rPr>
          <w:rFonts w:cs="Times New Roman"/>
        </w:rPr>
        <w:t>13</w:t>
      </w:r>
      <w:r w:rsidR="00DB6588" w:rsidRPr="0088229D">
        <w:rPr>
          <w:rFonts w:cs="Times New Roman"/>
        </w:rPr>
        <w:t>）</w:t>
      </w:r>
    </w:p>
    <w:p w:rsidR="00DB6588" w:rsidRPr="0088229D" w:rsidRDefault="0092074E" w:rsidP="005E4ECF">
      <w:pPr>
        <w:ind w:rightChars="-54" w:right="-113" w:firstLine="420"/>
        <w:jc w:val="right"/>
        <w:rPr>
          <w:rFonts w:cs="Times New Roman"/>
        </w:rPr>
      </w:pPr>
      <w:r w:rsidRPr="0088229D">
        <w:rPr>
          <w:rFonts w:cs="Times New Roman"/>
          <w:i/>
          <w:position w:val="-10"/>
        </w:rPr>
        <w:object w:dxaOrig="1920" w:dyaOrig="340">
          <v:shape id="_x0000_i1076" type="#_x0000_t75" style="width:97.05pt;height:16.3pt" o:ole="">
            <v:imagedata r:id="rId107" o:title=""/>
          </v:shape>
          <o:OLEObject Type="Embed" ProgID="Equation.DSMT4" ShapeID="_x0000_i1076" DrawAspect="Content" ObjectID="_1626509542" r:id="rId108"/>
        </w:object>
      </w:r>
      <w:r w:rsidRPr="0088229D">
        <w:rPr>
          <w:rFonts w:cs="Times New Roman"/>
        </w:rPr>
        <w:t>，</w:t>
      </w:r>
      <w:r w:rsidR="00F15C8D" w:rsidRPr="0088229D">
        <w:rPr>
          <w:rFonts w:cs="Times New Roman"/>
          <w:position w:val="-6"/>
        </w:rPr>
        <w:object w:dxaOrig="920" w:dyaOrig="260">
          <v:shape id="_x0000_i1077" type="#_x0000_t75" style="width:45.7pt;height:12.5pt" o:ole="">
            <v:imagedata r:id="rId109" o:title=""/>
          </v:shape>
          <o:OLEObject Type="Embed" ProgID="Equation.DSMT4" ShapeID="_x0000_i1077" DrawAspect="Content" ObjectID="_1626509543" r:id="rId110"/>
        </w:object>
      </w:r>
      <w:r w:rsidR="00F15C8D" w:rsidRPr="0088229D">
        <w:rPr>
          <w:rFonts w:cs="Times New Roman"/>
        </w:rPr>
        <w:t>，</w:t>
      </w:r>
      <w:r w:rsidR="00A50C45" w:rsidRPr="0088229D">
        <w:rPr>
          <w:rFonts w:cs="Times New Roman"/>
          <w:position w:val="-12"/>
        </w:rPr>
        <w:object w:dxaOrig="1219" w:dyaOrig="340">
          <v:shape id="_x0000_i1078" type="#_x0000_t75" style="width:60.75pt;height:17.55pt" o:ole="">
            <v:imagedata r:id="rId111" o:title=""/>
          </v:shape>
          <o:OLEObject Type="Embed" ProgID="Equation.DSMT4" ShapeID="_x0000_i1078" DrawAspect="Content" ObjectID="_1626509544" r:id="rId112"/>
        </w:object>
      </w:r>
      <w:r w:rsidR="00566564" w:rsidRPr="0088229D">
        <w:rPr>
          <w:rFonts w:cs="Times New Roman"/>
        </w:rPr>
        <w:t>，</w:t>
      </w:r>
      <w:r w:rsidR="005E4ECF" w:rsidRPr="0088229D">
        <w:rPr>
          <w:rFonts w:cs="Times New Roman"/>
        </w:rPr>
        <w:t xml:space="preserve">           </w:t>
      </w:r>
      <w:r w:rsidR="00DB6588" w:rsidRPr="0088229D">
        <w:rPr>
          <w:rFonts w:cs="Times New Roman"/>
        </w:rPr>
        <w:t>（</w:t>
      </w:r>
      <w:r w:rsidR="00DB6588" w:rsidRPr="0088229D">
        <w:rPr>
          <w:rFonts w:cs="Times New Roman"/>
        </w:rPr>
        <w:t>1</w:t>
      </w:r>
      <w:r w:rsidR="00F5237C" w:rsidRPr="0088229D">
        <w:rPr>
          <w:rFonts w:cs="Times New Roman"/>
        </w:rPr>
        <w:t>4</w:t>
      </w:r>
      <w:r w:rsidR="00DB6588" w:rsidRPr="0088229D">
        <w:rPr>
          <w:rFonts w:cs="Times New Roman"/>
        </w:rPr>
        <w:t>）</w:t>
      </w:r>
    </w:p>
    <w:p w:rsidR="00DB6588" w:rsidRPr="0088229D" w:rsidRDefault="001A2F63" w:rsidP="00E21DF3">
      <w:pPr>
        <w:ind w:firstLine="420"/>
        <w:jc w:val="left"/>
        <w:rPr>
          <w:rFonts w:cs="Times New Roman"/>
        </w:rPr>
      </w:pPr>
      <w:r w:rsidRPr="0088229D">
        <w:rPr>
          <w:rFonts w:cs="Times New Roman"/>
        </w:rPr>
        <w:t>以上控制方程和边界条件描述了</w:t>
      </w:r>
      <w:r w:rsidR="00E10601" w:rsidRPr="0088229D">
        <w:rPr>
          <w:rFonts w:cs="Times New Roman"/>
        </w:rPr>
        <w:t>关于对称</w:t>
      </w:r>
      <w:r w:rsidR="00DF4C54" w:rsidRPr="0088229D">
        <w:rPr>
          <w:rFonts w:cs="Times New Roman"/>
        </w:rPr>
        <w:t>速度势</w:t>
      </w:r>
      <w:r w:rsidR="00E10601" w:rsidRPr="0088229D">
        <w:rPr>
          <w:rFonts w:cs="Times New Roman"/>
        </w:rPr>
        <w:t>和反对称速度势</w:t>
      </w:r>
      <w:r w:rsidRPr="0088229D">
        <w:rPr>
          <w:rFonts w:cs="Times New Roman"/>
        </w:rPr>
        <w:t>的完整边值问题，</w:t>
      </w:r>
      <w:r w:rsidR="00E10601" w:rsidRPr="0088229D">
        <w:rPr>
          <w:rFonts w:cs="Times New Roman"/>
        </w:rPr>
        <w:t>可以通过</w:t>
      </w:r>
      <w:r w:rsidRPr="0088229D">
        <w:rPr>
          <w:rFonts w:cs="Times New Roman"/>
        </w:rPr>
        <w:t>匹配特征函数展开法</w:t>
      </w:r>
      <w:r w:rsidR="00E10601" w:rsidRPr="0088229D">
        <w:rPr>
          <w:rFonts w:cs="Times New Roman"/>
        </w:rPr>
        <w:t>对其进行</w:t>
      </w:r>
      <w:r w:rsidRPr="0088229D">
        <w:rPr>
          <w:rFonts w:cs="Times New Roman"/>
        </w:rPr>
        <w:t>求解。</w:t>
      </w:r>
    </w:p>
    <w:p w:rsidR="00A47D9B" w:rsidRPr="0088229D" w:rsidRDefault="00A47D9B" w:rsidP="00FC3DC8">
      <w:pPr>
        <w:pStyle w:val="2"/>
        <w:spacing w:beforeLines="50" w:afterLines="50" w:line="240" w:lineRule="auto"/>
        <w:ind w:firstLineChars="0" w:firstLine="0"/>
        <w:rPr>
          <w:rFonts w:cs="Times New Roman"/>
        </w:rPr>
      </w:pPr>
      <w:r w:rsidRPr="0088229D">
        <w:rPr>
          <w:rFonts w:cs="Times New Roman"/>
        </w:rPr>
        <w:t>3</w:t>
      </w:r>
      <w:r w:rsidR="000A027D" w:rsidRPr="0088229D">
        <w:rPr>
          <w:rFonts w:cs="Times New Roman"/>
        </w:rPr>
        <w:t xml:space="preserve">  </w:t>
      </w:r>
      <w:r w:rsidRPr="0088229D">
        <w:rPr>
          <w:rFonts w:cs="Times New Roman"/>
        </w:rPr>
        <w:t>解析分析</w:t>
      </w:r>
    </w:p>
    <w:p w:rsidR="001A2F63" w:rsidRPr="0088229D" w:rsidRDefault="007F299C" w:rsidP="00E21DF3">
      <w:pPr>
        <w:ind w:firstLine="420"/>
        <w:rPr>
          <w:rFonts w:cs="Times New Roman"/>
        </w:rPr>
      </w:pPr>
      <w:r w:rsidRPr="0088229D">
        <w:rPr>
          <w:rFonts w:cs="Times New Roman"/>
        </w:rPr>
        <w:t>对于</w:t>
      </w:r>
      <w:r w:rsidR="001A2F63" w:rsidRPr="0088229D">
        <w:rPr>
          <w:rFonts w:cs="Times New Roman"/>
        </w:rPr>
        <w:t>对称问题</w:t>
      </w:r>
      <w:r w:rsidR="00532DA3" w:rsidRPr="0088229D">
        <w:rPr>
          <w:rFonts w:cs="Times New Roman"/>
        </w:rPr>
        <w:t>，</w:t>
      </w:r>
      <w:r w:rsidR="00A82FB1" w:rsidRPr="0088229D">
        <w:rPr>
          <w:rFonts w:cs="Times New Roman"/>
        </w:rPr>
        <w:t>可利用</w:t>
      </w:r>
      <w:r w:rsidR="001A2F63" w:rsidRPr="0088229D">
        <w:rPr>
          <w:rFonts w:cs="Times New Roman"/>
        </w:rPr>
        <w:t>分离变量法得到满足拉普拉斯方程和边界条件</w:t>
      </w:r>
      <w:r w:rsidR="00A82FB1" w:rsidRPr="0088229D">
        <w:rPr>
          <w:rFonts w:cs="Times New Roman"/>
        </w:rPr>
        <w:t>（</w:t>
      </w:r>
      <w:r w:rsidR="00A82FB1" w:rsidRPr="0088229D">
        <w:rPr>
          <w:rFonts w:cs="Times New Roman"/>
        </w:rPr>
        <w:t>3</w:t>
      </w:r>
      <w:r w:rsidR="00A82FB1" w:rsidRPr="0088229D">
        <w:rPr>
          <w:rFonts w:cs="Times New Roman"/>
        </w:rPr>
        <w:t>）</w:t>
      </w:r>
      <w:r w:rsidR="000A027D" w:rsidRPr="0088229D">
        <w:rPr>
          <w:rFonts w:cs="Times New Roman"/>
        </w:rPr>
        <w:t>至条件</w:t>
      </w:r>
      <w:r w:rsidR="00A82FB1" w:rsidRPr="0088229D">
        <w:rPr>
          <w:rFonts w:cs="Times New Roman"/>
        </w:rPr>
        <w:t>（</w:t>
      </w:r>
      <w:r w:rsidR="00A82FB1" w:rsidRPr="0088229D">
        <w:rPr>
          <w:rFonts w:cs="Times New Roman"/>
        </w:rPr>
        <w:t>9</w:t>
      </w:r>
      <w:r w:rsidR="00A82FB1" w:rsidRPr="0088229D">
        <w:rPr>
          <w:rFonts w:cs="Times New Roman"/>
        </w:rPr>
        <w:t>）</w:t>
      </w:r>
      <w:r w:rsidR="001A2F63" w:rsidRPr="0088229D">
        <w:rPr>
          <w:rFonts w:cs="Times New Roman"/>
        </w:rPr>
        <w:t>的速度势表达式，具体形式如下：</w:t>
      </w:r>
    </w:p>
    <w:p w:rsidR="001A2F63" w:rsidRPr="0088229D" w:rsidRDefault="00A50C45" w:rsidP="005E4ECF">
      <w:pPr>
        <w:ind w:firstLineChars="0" w:firstLine="0"/>
        <w:jc w:val="right"/>
        <w:rPr>
          <w:rFonts w:cs="Times New Roman"/>
        </w:rPr>
      </w:pPr>
      <w:r w:rsidRPr="0088229D">
        <w:rPr>
          <w:rFonts w:cs="Times New Roman"/>
          <w:position w:val="-26"/>
        </w:rPr>
        <w:object w:dxaOrig="6979" w:dyaOrig="639">
          <v:shape id="_x0000_i1079" type="#_x0000_t75" style="width:335.6pt;height:31.3pt" o:ole="">
            <v:imagedata r:id="rId113" o:title=""/>
          </v:shape>
          <o:OLEObject Type="Embed" ProgID="Equation.DSMT4" ShapeID="_x0000_i1079" DrawAspect="Content" ObjectID="_1626509545" r:id="rId114"/>
        </w:object>
      </w:r>
      <w:r w:rsidR="005E4ECF" w:rsidRPr="0088229D">
        <w:rPr>
          <w:rFonts w:cs="Times New Roman"/>
        </w:rPr>
        <w:t xml:space="preserve">  </w:t>
      </w:r>
      <w:r w:rsidR="007802C7" w:rsidRPr="0088229D">
        <w:rPr>
          <w:rFonts w:cs="Times New Roman"/>
        </w:rPr>
        <w:t>（</w:t>
      </w:r>
      <w:r w:rsidR="00CA7D3D" w:rsidRPr="0088229D">
        <w:rPr>
          <w:rFonts w:cs="Times New Roman"/>
        </w:rPr>
        <w:t>15</w:t>
      </w:r>
      <w:r w:rsidR="007802C7" w:rsidRPr="0088229D">
        <w:rPr>
          <w:rFonts w:cs="Times New Roman"/>
        </w:rPr>
        <w:t>）</w:t>
      </w:r>
    </w:p>
    <w:p w:rsidR="001A2F63" w:rsidRPr="0088229D" w:rsidRDefault="00A50C45" w:rsidP="00E21DF3">
      <w:pPr>
        <w:ind w:leftChars="-1" w:left="-2" w:firstLineChars="0" w:firstLine="0"/>
        <w:jc w:val="right"/>
        <w:rPr>
          <w:rFonts w:cs="Times New Roman"/>
        </w:rPr>
      </w:pPr>
      <w:r w:rsidRPr="0088229D">
        <w:rPr>
          <w:rFonts w:cs="Times New Roman"/>
          <w:position w:val="-56"/>
        </w:rPr>
        <w:object w:dxaOrig="7440" w:dyaOrig="1219">
          <v:shape id="_x0000_i1080" type="#_x0000_t75" style="width:336.85pt;height:61.35pt" o:ole="">
            <v:imagedata r:id="rId115" o:title=""/>
          </v:shape>
          <o:OLEObject Type="Embed" ProgID="Equation.DSMT4" ShapeID="_x0000_i1080" DrawAspect="Content" ObjectID="_1626509546" r:id="rId116"/>
        </w:object>
      </w:r>
      <w:r w:rsidR="005E4ECF" w:rsidRPr="0088229D">
        <w:rPr>
          <w:rFonts w:cs="Times New Roman"/>
        </w:rPr>
        <w:t xml:space="preserve">  </w:t>
      </w:r>
      <w:r w:rsidR="001A2F63" w:rsidRPr="0088229D">
        <w:rPr>
          <w:rFonts w:cs="Times New Roman"/>
        </w:rPr>
        <w:t>（</w:t>
      </w:r>
      <w:r w:rsidR="00CA7D3D" w:rsidRPr="0088229D">
        <w:rPr>
          <w:rFonts w:cs="Times New Roman"/>
        </w:rPr>
        <w:t>16</w:t>
      </w:r>
      <w:r w:rsidR="001A2F63" w:rsidRPr="0088229D">
        <w:rPr>
          <w:rFonts w:cs="Times New Roman"/>
        </w:rPr>
        <w:t>）</w:t>
      </w:r>
    </w:p>
    <w:p w:rsidR="001A2F63" w:rsidRPr="0088229D" w:rsidRDefault="009B65E8" w:rsidP="00E21DF3">
      <w:pPr>
        <w:ind w:firstLineChars="0" w:firstLine="0"/>
        <w:jc w:val="right"/>
        <w:rPr>
          <w:rFonts w:cs="Times New Roman"/>
        </w:rPr>
      </w:pPr>
      <w:r w:rsidRPr="0088229D">
        <w:rPr>
          <w:rFonts w:cs="Times New Roman"/>
          <w:position w:val="-28"/>
        </w:rPr>
        <w:object w:dxaOrig="4540" w:dyaOrig="680">
          <v:shape id="_x0000_i1081" type="#_x0000_t75" style="width:227.25pt;height:34.45pt" o:ole="">
            <v:imagedata r:id="rId117" o:title=""/>
          </v:shape>
          <o:OLEObject Type="Embed" ProgID="Equation.DSMT4" ShapeID="_x0000_i1081" DrawAspect="Content" ObjectID="_1626509547" r:id="rId118"/>
        </w:object>
      </w:r>
      <w:r w:rsidR="005E4ECF" w:rsidRPr="0088229D">
        <w:rPr>
          <w:rFonts w:cs="Times New Roman"/>
        </w:rPr>
        <w:t xml:space="preserve">                </w:t>
      </w:r>
      <w:r w:rsidR="001A2F63" w:rsidRPr="0088229D">
        <w:rPr>
          <w:rFonts w:cs="Times New Roman"/>
        </w:rPr>
        <w:t>（</w:t>
      </w:r>
      <w:r w:rsidR="001A2F63" w:rsidRPr="0088229D">
        <w:rPr>
          <w:rFonts w:cs="Times New Roman"/>
        </w:rPr>
        <w:t>1</w:t>
      </w:r>
      <w:r w:rsidR="00CA7D3D" w:rsidRPr="0088229D">
        <w:rPr>
          <w:rFonts w:cs="Times New Roman"/>
        </w:rPr>
        <w:t>7</w:t>
      </w:r>
      <w:r w:rsidR="001A2F63" w:rsidRPr="0088229D">
        <w:rPr>
          <w:rFonts w:cs="Times New Roman"/>
        </w:rPr>
        <w:t>）</w:t>
      </w:r>
    </w:p>
    <w:p w:rsidR="001A2F63" w:rsidRPr="0088229D" w:rsidRDefault="001A2F63" w:rsidP="00E21DF3">
      <w:pPr>
        <w:ind w:firstLineChars="0" w:firstLine="0"/>
        <w:rPr>
          <w:rFonts w:cs="Times New Roman"/>
        </w:rPr>
      </w:pPr>
      <w:r w:rsidRPr="0088229D">
        <w:rPr>
          <w:rFonts w:cs="Times New Roman"/>
        </w:rPr>
        <w:t>其中：</w:t>
      </w:r>
      <w:r w:rsidR="009B65E8" w:rsidRPr="0088229D">
        <w:rPr>
          <w:rFonts w:cs="Times New Roman"/>
          <w:position w:val="-10"/>
        </w:rPr>
        <w:object w:dxaOrig="300" w:dyaOrig="340">
          <v:shape id="_x0000_i1082" type="#_x0000_t75" style="width:15.65pt;height:16.3pt" o:ole="">
            <v:imagedata r:id="rId119" o:title=""/>
          </v:shape>
          <o:OLEObject Type="Embed" ProgID="Equation.DSMT4" ShapeID="_x0000_i1082" DrawAspect="Content" ObjectID="_1626509548" r:id="rId120"/>
        </w:object>
      </w:r>
      <w:r w:rsidRPr="0088229D">
        <w:rPr>
          <w:rFonts w:cs="Times New Roman"/>
        </w:rPr>
        <w:t>、</w:t>
      </w:r>
      <w:r w:rsidR="009B65E8" w:rsidRPr="0088229D">
        <w:rPr>
          <w:rFonts w:cs="Times New Roman"/>
          <w:position w:val="-10"/>
        </w:rPr>
        <w:object w:dxaOrig="300" w:dyaOrig="340">
          <v:shape id="_x0000_i1083" type="#_x0000_t75" style="width:15.65pt;height:16.3pt" o:ole="">
            <v:imagedata r:id="rId121" o:title=""/>
          </v:shape>
          <o:OLEObject Type="Embed" ProgID="Equation.DSMT4" ShapeID="_x0000_i1083" DrawAspect="Content" ObjectID="_1626509549" r:id="rId122"/>
        </w:object>
      </w:r>
      <w:r w:rsidRPr="0088229D">
        <w:rPr>
          <w:rFonts w:cs="Times New Roman"/>
        </w:rPr>
        <w:t>、</w:t>
      </w:r>
      <w:r w:rsidR="009B65E8" w:rsidRPr="0088229D">
        <w:rPr>
          <w:rFonts w:cs="Times New Roman"/>
          <w:position w:val="-10"/>
        </w:rPr>
        <w:object w:dxaOrig="300" w:dyaOrig="340">
          <v:shape id="_x0000_i1084" type="#_x0000_t75" style="width:15.65pt;height:16.3pt" o:ole="">
            <v:imagedata r:id="rId123" o:title=""/>
          </v:shape>
          <o:OLEObject Type="Embed" ProgID="Equation.DSMT4" ShapeID="_x0000_i1084" DrawAspect="Content" ObjectID="_1626509550" r:id="rId124"/>
        </w:object>
      </w:r>
      <w:r w:rsidRPr="0088229D">
        <w:rPr>
          <w:rFonts w:cs="Times New Roman"/>
        </w:rPr>
        <w:t>、</w:t>
      </w:r>
      <w:r w:rsidR="009B65E8" w:rsidRPr="0088229D">
        <w:rPr>
          <w:rFonts w:cs="Times New Roman"/>
          <w:position w:val="-10"/>
        </w:rPr>
        <w:object w:dxaOrig="320" w:dyaOrig="340">
          <v:shape id="_x0000_i1085" type="#_x0000_t75" style="width:16.3pt;height:16.3pt" o:ole="">
            <v:imagedata r:id="rId125" o:title=""/>
          </v:shape>
          <o:OLEObject Type="Embed" ProgID="Equation.DSMT4" ShapeID="_x0000_i1085" DrawAspect="Content" ObjectID="_1626509551" r:id="rId126"/>
        </w:object>
      </w:r>
      <w:r w:rsidRPr="0088229D">
        <w:rPr>
          <w:rFonts w:cs="Times New Roman"/>
        </w:rPr>
        <w:t>（</w:t>
      </w:r>
      <w:r w:rsidR="00A82FB1" w:rsidRPr="0088229D">
        <w:rPr>
          <w:rFonts w:cs="Times New Roman"/>
          <w:position w:val="-8"/>
        </w:rPr>
        <w:object w:dxaOrig="1080" w:dyaOrig="279">
          <v:shape id="_x0000_i1086" type="#_x0000_t75" style="width:53.85pt;height:14.4pt" o:ole="">
            <v:imagedata r:id="rId127" o:title=""/>
          </v:shape>
          <o:OLEObject Type="Embed" ProgID="Equation.DSMT4" ShapeID="_x0000_i1086" DrawAspect="Content" ObjectID="_1626509552" r:id="rId128"/>
        </w:object>
      </w:r>
      <w:r w:rsidRPr="0088229D">
        <w:rPr>
          <w:rFonts w:cs="Times New Roman"/>
        </w:rPr>
        <w:t>）是待定的速度势展开系数；</w:t>
      </w:r>
      <w:r w:rsidR="009B65E8" w:rsidRPr="0088229D">
        <w:rPr>
          <w:rFonts w:cs="Times New Roman"/>
          <w:position w:val="-12"/>
        </w:rPr>
        <w:object w:dxaOrig="600" w:dyaOrig="340">
          <v:shape id="_x0000_i1087" type="#_x0000_t75" style="width:30.05pt;height:17.55pt" o:ole="">
            <v:imagedata r:id="rId129" o:title=""/>
          </v:shape>
          <o:OLEObject Type="Embed" ProgID="Equation.DSMT4" ShapeID="_x0000_i1087" DrawAspect="Content" ObjectID="_1626509553" r:id="rId130"/>
        </w:object>
      </w:r>
      <w:r w:rsidRPr="0088229D">
        <w:rPr>
          <w:rFonts w:cs="Times New Roman"/>
        </w:rPr>
        <w:t>、</w:t>
      </w:r>
      <w:r w:rsidR="009B65E8" w:rsidRPr="0088229D">
        <w:rPr>
          <w:rFonts w:cs="Times New Roman"/>
          <w:position w:val="-12"/>
        </w:rPr>
        <w:object w:dxaOrig="639" w:dyaOrig="340">
          <v:shape id="_x0000_i1088" type="#_x0000_t75" style="width:31.3pt;height:17.55pt" o:ole="">
            <v:imagedata r:id="rId131" o:title=""/>
          </v:shape>
          <o:OLEObject Type="Embed" ProgID="Equation.DSMT4" ShapeID="_x0000_i1088" DrawAspect="Content" ObjectID="_1626509554" r:id="rId132"/>
        </w:object>
      </w:r>
      <w:r w:rsidRPr="0088229D">
        <w:rPr>
          <w:rFonts w:cs="Times New Roman"/>
        </w:rPr>
        <w:t>、</w:t>
      </w:r>
      <w:r w:rsidR="009B65E8" w:rsidRPr="0088229D">
        <w:rPr>
          <w:rFonts w:cs="Times New Roman"/>
          <w:position w:val="-12"/>
        </w:rPr>
        <w:object w:dxaOrig="560" w:dyaOrig="340">
          <v:shape id="_x0000_i1089" type="#_x0000_t75" style="width:26.9pt;height:17.55pt" o:ole="">
            <v:imagedata r:id="rId133" o:title=""/>
          </v:shape>
          <o:OLEObject Type="Embed" ProgID="Equation.DSMT4" ShapeID="_x0000_i1089" DrawAspect="Content" ObjectID="_1626509555" r:id="rId134"/>
        </w:object>
      </w:r>
      <w:r w:rsidRPr="0088229D">
        <w:rPr>
          <w:rFonts w:cs="Times New Roman"/>
        </w:rPr>
        <w:t>（</w:t>
      </w:r>
      <w:r w:rsidR="0023177F" w:rsidRPr="0088229D">
        <w:rPr>
          <w:rFonts w:cs="Times New Roman"/>
          <w:position w:val="-8"/>
        </w:rPr>
        <w:object w:dxaOrig="1120" w:dyaOrig="279">
          <v:shape id="_x0000_i1090" type="#_x0000_t75" style="width:55.7pt;height:14.4pt" o:ole="">
            <v:imagedata r:id="rId135" o:title=""/>
          </v:shape>
          <o:OLEObject Type="Embed" ProgID="Equation.DSMT4" ShapeID="_x0000_i1090" DrawAspect="Content" ObjectID="_1626509556" r:id="rId136"/>
        </w:object>
      </w:r>
      <w:r w:rsidRPr="0088229D">
        <w:rPr>
          <w:rFonts w:cs="Times New Roman"/>
        </w:rPr>
        <w:t>）</w:t>
      </w:r>
      <w:proofErr w:type="gramStart"/>
      <w:r w:rsidRPr="0088229D">
        <w:rPr>
          <w:rFonts w:cs="Times New Roman"/>
        </w:rPr>
        <w:t>是垂向</w:t>
      </w:r>
      <w:proofErr w:type="gramEnd"/>
      <w:r w:rsidRPr="0088229D">
        <w:rPr>
          <w:rFonts w:cs="Times New Roman"/>
        </w:rPr>
        <w:t>特征函数系，具体形式为：</w:t>
      </w:r>
    </w:p>
    <w:p w:rsidR="001A2F63" w:rsidRPr="0088229D" w:rsidRDefault="009B65E8" w:rsidP="00E21DF3">
      <w:pPr>
        <w:ind w:firstLineChars="0" w:firstLine="0"/>
        <w:jc w:val="right"/>
        <w:rPr>
          <w:rFonts w:cs="Times New Roman"/>
        </w:rPr>
      </w:pPr>
      <w:r w:rsidRPr="0088229D">
        <w:rPr>
          <w:rFonts w:cs="Times New Roman"/>
          <w:position w:val="-12"/>
        </w:rPr>
        <w:object w:dxaOrig="2940" w:dyaOrig="340">
          <v:shape id="_x0000_i1091" type="#_x0000_t75" style="width:147.15pt;height:17.55pt" o:ole="">
            <v:imagedata r:id="rId137" o:title=""/>
          </v:shape>
          <o:OLEObject Type="Embed" ProgID="Equation.DSMT4" ShapeID="_x0000_i1091" DrawAspect="Content" ObjectID="_1626509557" r:id="rId138"/>
        </w:object>
      </w:r>
      <w:r w:rsidR="000A027D" w:rsidRPr="0088229D">
        <w:rPr>
          <w:rFonts w:cs="Times New Roman"/>
          <w:position w:val="-12"/>
        </w:rPr>
        <w:t xml:space="preserve">                </w:t>
      </w:r>
      <w:r w:rsidR="005E4ECF" w:rsidRPr="0088229D">
        <w:rPr>
          <w:rFonts w:cs="Times New Roman"/>
          <w:position w:val="-12"/>
        </w:rPr>
        <w:t xml:space="preserve">          </w:t>
      </w:r>
      <w:r w:rsidR="000A027D" w:rsidRPr="0088229D">
        <w:rPr>
          <w:rFonts w:cs="Times New Roman"/>
          <w:position w:val="-12"/>
        </w:rPr>
        <w:t xml:space="preserve">  </w:t>
      </w:r>
      <w:r w:rsidR="001A2F63" w:rsidRPr="0088229D">
        <w:rPr>
          <w:rFonts w:cs="Times New Roman"/>
        </w:rPr>
        <w:t>（</w:t>
      </w:r>
      <w:r w:rsidR="00CA7D3D" w:rsidRPr="0088229D">
        <w:rPr>
          <w:rFonts w:cs="Times New Roman"/>
        </w:rPr>
        <w:t>18</w:t>
      </w:r>
      <w:r w:rsidR="001A2F63" w:rsidRPr="0088229D">
        <w:rPr>
          <w:rFonts w:cs="Times New Roman"/>
        </w:rPr>
        <w:t>）</w:t>
      </w:r>
    </w:p>
    <w:p w:rsidR="001A2F63" w:rsidRPr="0088229D" w:rsidRDefault="00006F36" w:rsidP="00E21DF3">
      <w:pPr>
        <w:ind w:firstLineChars="0" w:firstLine="0"/>
        <w:jc w:val="right"/>
        <w:rPr>
          <w:rFonts w:cs="Times New Roman"/>
        </w:rPr>
      </w:pPr>
      <w:r w:rsidRPr="0088229D">
        <w:rPr>
          <w:rFonts w:cs="Times New Roman"/>
          <w:position w:val="-12"/>
        </w:rPr>
        <w:object w:dxaOrig="2820" w:dyaOrig="340">
          <v:shape id="_x0000_i1092" type="#_x0000_t75" style="width:140.85pt;height:17.55pt" o:ole="">
            <v:imagedata r:id="rId139" o:title=""/>
          </v:shape>
          <o:OLEObject Type="Embed" ProgID="Equation.DSMT4" ShapeID="_x0000_i1092" DrawAspect="Content" ObjectID="_1626509558" r:id="rId140"/>
        </w:object>
      </w:r>
      <w:r w:rsidRPr="0088229D">
        <w:rPr>
          <w:rFonts w:cs="Times New Roman"/>
        </w:rPr>
        <w:t>，</w:t>
      </w:r>
      <w:r w:rsidRPr="0088229D">
        <w:rPr>
          <w:rFonts w:cs="Times New Roman"/>
          <w:position w:val="-8"/>
        </w:rPr>
        <w:object w:dxaOrig="1060" w:dyaOrig="279">
          <v:shape id="_x0000_i1093" type="#_x0000_t75" style="width:53.2pt;height:14.4pt" o:ole="">
            <v:imagedata r:id="rId141" o:title=""/>
          </v:shape>
          <o:OLEObject Type="Embed" ProgID="Equation.DSMT4" ShapeID="_x0000_i1093" DrawAspect="Content" ObjectID="_1626509559" r:id="rId142"/>
        </w:object>
      </w:r>
      <w:r w:rsidR="000A027D" w:rsidRPr="0088229D">
        <w:rPr>
          <w:rFonts w:cs="Times New Roman"/>
          <w:position w:val="-8"/>
        </w:rPr>
        <w:t xml:space="preserve">      </w:t>
      </w:r>
      <w:r w:rsidR="005E4ECF" w:rsidRPr="0088229D">
        <w:rPr>
          <w:rFonts w:cs="Times New Roman"/>
          <w:position w:val="-8"/>
        </w:rPr>
        <w:t xml:space="preserve">          </w:t>
      </w:r>
      <w:r w:rsidR="000A027D" w:rsidRPr="0088229D">
        <w:rPr>
          <w:rFonts w:cs="Times New Roman"/>
          <w:position w:val="-8"/>
        </w:rPr>
        <w:t xml:space="preserve"> </w:t>
      </w:r>
      <w:r w:rsidR="00443D09" w:rsidRPr="0088229D">
        <w:rPr>
          <w:rFonts w:cs="Times New Roman"/>
        </w:rPr>
        <w:tab/>
      </w:r>
      <w:r w:rsidR="001A2F63" w:rsidRPr="0088229D">
        <w:rPr>
          <w:rFonts w:cs="Times New Roman"/>
        </w:rPr>
        <w:t>（</w:t>
      </w:r>
      <w:r w:rsidR="001A2F63" w:rsidRPr="0088229D">
        <w:rPr>
          <w:rFonts w:cs="Times New Roman"/>
        </w:rPr>
        <w:t>1</w:t>
      </w:r>
      <w:r w:rsidR="00CA7D3D" w:rsidRPr="0088229D">
        <w:rPr>
          <w:rFonts w:cs="Times New Roman"/>
        </w:rPr>
        <w:t>9</w:t>
      </w:r>
      <w:r w:rsidR="001A2F63" w:rsidRPr="0088229D">
        <w:rPr>
          <w:rFonts w:cs="Times New Roman"/>
        </w:rPr>
        <w:t>）</w:t>
      </w:r>
    </w:p>
    <w:p w:rsidR="001A2F63" w:rsidRPr="0088229D" w:rsidRDefault="00006F36" w:rsidP="00E21DF3">
      <w:pPr>
        <w:ind w:firstLineChars="0" w:firstLine="0"/>
        <w:jc w:val="right"/>
        <w:rPr>
          <w:rFonts w:cs="Times New Roman"/>
        </w:rPr>
      </w:pPr>
      <w:r w:rsidRPr="0088229D">
        <w:rPr>
          <w:rFonts w:cs="Times New Roman"/>
          <w:position w:val="-12"/>
        </w:rPr>
        <w:object w:dxaOrig="2920" w:dyaOrig="340">
          <v:shape id="_x0000_i1094" type="#_x0000_t75" style="width:147.15pt;height:17.55pt" o:ole="">
            <v:imagedata r:id="rId143" o:title=""/>
          </v:shape>
          <o:OLEObject Type="Embed" ProgID="Equation.DSMT4" ShapeID="_x0000_i1094" DrawAspect="Content" ObjectID="_1626509560" r:id="rId144"/>
        </w:object>
      </w:r>
      <w:r w:rsidRPr="0088229D">
        <w:rPr>
          <w:rFonts w:cs="Times New Roman"/>
          <w:position w:val="-8"/>
        </w:rPr>
        <w:object w:dxaOrig="1080" w:dyaOrig="279">
          <v:shape id="_x0000_i1095" type="#_x0000_t75" style="width:54.45pt;height:14.4pt" o:ole="">
            <v:imagedata r:id="rId145" o:title=""/>
          </v:shape>
          <o:OLEObject Type="Embed" ProgID="Equation.DSMT4" ShapeID="_x0000_i1095" DrawAspect="Content" ObjectID="_1626509561" r:id="rId146"/>
        </w:object>
      </w:r>
      <w:r w:rsidR="000A027D" w:rsidRPr="0088229D">
        <w:rPr>
          <w:rFonts w:cs="Times New Roman"/>
          <w:position w:val="-8"/>
        </w:rPr>
        <w:t xml:space="preserve"> </w:t>
      </w:r>
      <w:r w:rsidR="005E4ECF" w:rsidRPr="0088229D">
        <w:rPr>
          <w:rFonts w:cs="Times New Roman"/>
          <w:position w:val="-8"/>
        </w:rPr>
        <w:t xml:space="preserve">        </w:t>
      </w:r>
      <w:r w:rsidR="000A027D" w:rsidRPr="0088229D">
        <w:rPr>
          <w:rFonts w:cs="Times New Roman"/>
          <w:position w:val="-8"/>
        </w:rPr>
        <w:t xml:space="preserve">     </w:t>
      </w:r>
      <w:r w:rsidRPr="0088229D">
        <w:rPr>
          <w:rFonts w:cs="Times New Roman"/>
        </w:rPr>
        <w:tab/>
      </w:r>
      <w:r w:rsidR="001A2F63" w:rsidRPr="0088229D">
        <w:rPr>
          <w:rFonts w:cs="Times New Roman"/>
        </w:rPr>
        <w:t>（</w:t>
      </w:r>
      <w:r w:rsidR="00CA7D3D" w:rsidRPr="0088229D">
        <w:rPr>
          <w:rFonts w:cs="Times New Roman"/>
        </w:rPr>
        <w:t>20</w:t>
      </w:r>
      <w:r w:rsidR="001A2F63" w:rsidRPr="0088229D">
        <w:rPr>
          <w:rFonts w:cs="Times New Roman"/>
        </w:rPr>
        <w:t>）</w:t>
      </w:r>
    </w:p>
    <w:p w:rsidR="001A2F63" w:rsidRPr="0088229D" w:rsidRDefault="009B65E8" w:rsidP="00E21DF3">
      <w:pPr>
        <w:ind w:firstLineChars="0" w:firstLine="0"/>
        <w:jc w:val="right"/>
        <w:rPr>
          <w:rFonts w:cs="Times New Roman"/>
        </w:rPr>
      </w:pPr>
      <w:r w:rsidRPr="0088229D">
        <w:rPr>
          <w:rFonts w:cs="Times New Roman"/>
          <w:position w:val="-12"/>
        </w:rPr>
        <w:object w:dxaOrig="1200" w:dyaOrig="380">
          <v:shape id="_x0000_i1096" type="#_x0000_t75" style="width:60.1pt;height:19.4pt" o:ole="">
            <v:imagedata r:id="rId147" o:title=""/>
          </v:shape>
          <o:OLEObject Type="Embed" ProgID="Equation.DSMT4" ShapeID="_x0000_i1096" DrawAspect="Content" ObjectID="_1626509562" r:id="rId148"/>
        </w:object>
      </w:r>
      <w:r w:rsidR="000A027D" w:rsidRPr="0088229D">
        <w:rPr>
          <w:rFonts w:cs="Times New Roman"/>
          <w:position w:val="-12"/>
        </w:rPr>
        <w:t xml:space="preserve">                     </w:t>
      </w:r>
      <w:r w:rsidR="005E4ECF" w:rsidRPr="0088229D">
        <w:rPr>
          <w:rFonts w:cs="Times New Roman"/>
          <w:position w:val="-12"/>
        </w:rPr>
        <w:t xml:space="preserve">                 </w:t>
      </w:r>
      <w:r w:rsidR="000A027D" w:rsidRPr="0088229D">
        <w:rPr>
          <w:rFonts w:cs="Times New Roman"/>
          <w:position w:val="-12"/>
        </w:rPr>
        <w:t xml:space="preserve">      </w:t>
      </w:r>
      <w:r w:rsidR="001A2F63" w:rsidRPr="0088229D">
        <w:rPr>
          <w:rFonts w:cs="Times New Roman"/>
        </w:rPr>
        <w:t>（</w:t>
      </w:r>
      <w:r w:rsidR="001A2F63" w:rsidRPr="0088229D">
        <w:rPr>
          <w:rFonts w:cs="Times New Roman"/>
        </w:rPr>
        <w:t>2</w:t>
      </w:r>
      <w:r w:rsidR="00CA7D3D" w:rsidRPr="0088229D">
        <w:rPr>
          <w:rFonts w:cs="Times New Roman"/>
        </w:rPr>
        <w:t>1</w:t>
      </w:r>
      <w:r w:rsidR="001A2F63" w:rsidRPr="0088229D">
        <w:rPr>
          <w:rFonts w:cs="Times New Roman"/>
        </w:rPr>
        <w:t>）</w:t>
      </w:r>
    </w:p>
    <w:p w:rsidR="004A1C07" w:rsidRPr="0088229D" w:rsidRDefault="00A91D60" w:rsidP="00E21DF3">
      <w:pPr>
        <w:ind w:firstLineChars="0" w:firstLine="0"/>
        <w:jc w:val="right"/>
        <w:rPr>
          <w:rFonts w:cs="Times New Roman"/>
        </w:rPr>
      </w:pPr>
      <w:r w:rsidRPr="0088229D">
        <w:rPr>
          <w:rFonts w:cs="Times New Roman"/>
          <w:position w:val="-12"/>
        </w:rPr>
        <w:object w:dxaOrig="1840" w:dyaOrig="340">
          <v:shape id="_x0000_i1097" type="#_x0000_t75" style="width:91.4pt;height:17.55pt" o:ole="">
            <v:imagedata r:id="rId149" o:title=""/>
          </v:shape>
          <o:OLEObject Type="Embed" ProgID="Equation.DSMT4" ShapeID="_x0000_i1097" DrawAspect="Content" ObjectID="_1626509563" r:id="rId150"/>
        </w:object>
      </w:r>
      <w:r w:rsidR="00006F36" w:rsidRPr="0088229D">
        <w:rPr>
          <w:rFonts w:cs="Times New Roman"/>
        </w:rPr>
        <w:t>，</w:t>
      </w:r>
      <w:r w:rsidR="00AF6474" w:rsidRPr="0088229D">
        <w:rPr>
          <w:rFonts w:cs="Times New Roman"/>
          <w:position w:val="-8"/>
        </w:rPr>
        <w:object w:dxaOrig="1060" w:dyaOrig="279">
          <v:shape id="_x0000_i1098" type="#_x0000_t75" style="width:53.2pt;height:14.4pt" o:ole="">
            <v:imagedata r:id="rId141" o:title=""/>
          </v:shape>
          <o:OLEObject Type="Embed" ProgID="Equation.DSMT4" ShapeID="_x0000_i1098" DrawAspect="Content" ObjectID="_1626509564" r:id="rId151"/>
        </w:object>
      </w:r>
      <w:r w:rsidR="000A027D" w:rsidRPr="0088229D">
        <w:rPr>
          <w:rFonts w:cs="Times New Roman"/>
          <w:position w:val="-8"/>
        </w:rPr>
        <w:t xml:space="preserve">    </w:t>
      </w:r>
      <w:r w:rsidR="005E4ECF" w:rsidRPr="0088229D">
        <w:rPr>
          <w:rFonts w:cs="Times New Roman"/>
          <w:position w:val="-8"/>
        </w:rPr>
        <w:t xml:space="preserve">                      </w:t>
      </w:r>
      <w:r w:rsidR="001A2F63" w:rsidRPr="0088229D">
        <w:rPr>
          <w:rFonts w:cs="Times New Roman"/>
        </w:rPr>
        <w:t>（</w:t>
      </w:r>
      <w:r w:rsidR="001A2F63" w:rsidRPr="0088229D">
        <w:rPr>
          <w:rFonts w:cs="Times New Roman"/>
        </w:rPr>
        <w:t>2</w:t>
      </w:r>
      <w:r w:rsidR="00CA7D3D" w:rsidRPr="0088229D">
        <w:rPr>
          <w:rFonts w:cs="Times New Roman"/>
        </w:rPr>
        <w:t>2</w:t>
      </w:r>
      <w:r w:rsidR="001A2F63" w:rsidRPr="0088229D">
        <w:rPr>
          <w:rFonts w:cs="Times New Roman"/>
        </w:rPr>
        <w:t>）</w:t>
      </w:r>
    </w:p>
    <w:p w:rsidR="001A2F63" w:rsidRPr="0088229D" w:rsidRDefault="001A2F63" w:rsidP="00E21DF3">
      <w:pPr>
        <w:ind w:firstLineChars="0" w:firstLine="420"/>
        <w:rPr>
          <w:rFonts w:cs="Times New Roman"/>
        </w:rPr>
      </w:pPr>
      <w:r w:rsidRPr="0088229D">
        <w:rPr>
          <w:rFonts w:cs="Times New Roman"/>
        </w:rPr>
        <w:t>在以上</w:t>
      </w:r>
      <w:r w:rsidR="006D1D08" w:rsidRPr="0088229D">
        <w:rPr>
          <w:rFonts w:cs="Times New Roman"/>
        </w:rPr>
        <w:t>垂向</w:t>
      </w:r>
      <w:r w:rsidRPr="0088229D">
        <w:rPr>
          <w:rFonts w:cs="Times New Roman"/>
        </w:rPr>
        <w:t>特征函数</w:t>
      </w:r>
      <w:r w:rsidR="006D1D08" w:rsidRPr="0088229D">
        <w:rPr>
          <w:rFonts w:cs="Times New Roman"/>
        </w:rPr>
        <w:t>系</w:t>
      </w:r>
      <w:r w:rsidRPr="0088229D">
        <w:rPr>
          <w:rFonts w:cs="Times New Roman"/>
        </w:rPr>
        <w:t>中，特征值</w:t>
      </w:r>
      <w:r w:rsidR="00443D09" w:rsidRPr="0088229D">
        <w:rPr>
          <w:rFonts w:cs="Times New Roman"/>
          <w:i/>
        </w:rPr>
        <w:t>k</w:t>
      </w:r>
      <w:r w:rsidR="00443D09" w:rsidRPr="0088229D">
        <w:rPr>
          <w:rFonts w:cs="Times New Roman"/>
          <w:vertAlign w:val="subscript"/>
        </w:rPr>
        <w:t>0</w:t>
      </w:r>
      <w:r w:rsidR="00443D09" w:rsidRPr="0088229D">
        <w:rPr>
          <w:rFonts w:cs="Times New Roman"/>
        </w:rPr>
        <w:t>、</w:t>
      </w:r>
      <w:r w:rsidR="00443D09" w:rsidRPr="0088229D">
        <w:rPr>
          <w:rFonts w:cs="Times New Roman"/>
          <w:i/>
        </w:rPr>
        <w:t>k</w:t>
      </w:r>
      <w:r w:rsidR="00443D09" w:rsidRPr="0088229D">
        <w:rPr>
          <w:rFonts w:cs="Times New Roman"/>
          <w:i/>
          <w:vertAlign w:val="subscript"/>
        </w:rPr>
        <w:t>m</w:t>
      </w:r>
      <w:r w:rsidRPr="0088229D">
        <w:rPr>
          <w:rFonts w:cs="Times New Roman"/>
        </w:rPr>
        <w:t>是下面色散方程的正实根：</w:t>
      </w:r>
    </w:p>
    <w:p w:rsidR="001A2F63" w:rsidRPr="0088229D" w:rsidRDefault="009B65E8" w:rsidP="00E21DF3">
      <w:pPr>
        <w:ind w:firstLineChars="0" w:firstLine="0"/>
        <w:jc w:val="right"/>
        <w:rPr>
          <w:rFonts w:cs="Times New Roman"/>
        </w:rPr>
      </w:pPr>
      <w:r w:rsidRPr="0088229D">
        <w:rPr>
          <w:rFonts w:cs="Times New Roman"/>
          <w:position w:val="-10"/>
        </w:rPr>
        <w:object w:dxaOrig="2799" w:dyaOrig="340">
          <v:shape id="_x0000_i1099" type="#_x0000_t75" style="width:139.6pt;height:16.3pt" o:ole="">
            <v:imagedata r:id="rId152" o:title=""/>
          </v:shape>
          <o:OLEObject Type="Embed" ProgID="Equation.DSMT4" ShapeID="_x0000_i1099" DrawAspect="Content" ObjectID="_1626509565" r:id="rId153"/>
        </w:object>
      </w:r>
      <w:r w:rsidR="000A027D" w:rsidRPr="0088229D">
        <w:rPr>
          <w:rFonts w:cs="Times New Roman"/>
          <w:position w:val="-10"/>
        </w:rPr>
        <w:t xml:space="preserve">    </w:t>
      </w:r>
      <w:r w:rsidR="005E4ECF" w:rsidRPr="0088229D">
        <w:rPr>
          <w:rFonts w:cs="Times New Roman"/>
          <w:position w:val="-10"/>
        </w:rPr>
        <w:t xml:space="preserve">         </w:t>
      </w:r>
      <w:r w:rsidR="000A027D" w:rsidRPr="0088229D">
        <w:rPr>
          <w:rFonts w:cs="Times New Roman"/>
          <w:position w:val="-10"/>
        </w:rPr>
        <w:t xml:space="preserve">               </w:t>
      </w:r>
      <w:r w:rsidR="001A2F63" w:rsidRPr="0088229D">
        <w:rPr>
          <w:rFonts w:cs="Times New Roman"/>
        </w:rPr>
        <w:t>（</w:t>
      </w:r>
      <w:r w:rsidR="00CA7D3D" w:rsidRPr="0088229D">
        <w:rPr>
          <w:rFonts w:cs="Times New Roman"/>
        </w:rPr>
        <w:t>23</w:t>
      </w:r>
      <w:r w:rsidR="001A2F63" w:rsidRPr="0088229D">
        <w:rPr>
          <w:rFonts w:cs="Times New Roman"/>
        </w:rPr>
        <w:t>）</w:t>
      </w:r>
    </w:p>
    <w:p w:rsidR="001A2F63" w:rsidRPr="0088229D" w:rsidRDefault="001A2F63" w:rsidP="00E21DF3">
      <w:pPr>
        <w:ind w:firstLineChars="0" w:firstLine="420"/>
        <w:rPr>
          <w:rFonts w:cs="Times New Roman"/>
        </w:rPr>
      </w:pPr>
      <w:r w:rsidRPr="0088229D">
        <w:rPr>
          <w:rFonts w:cs="Times New Roman"/>
        </w:rPr>
        <w:t>特征值</w:t>
      </w:r>
      <w:r w:rsidR="00A91D60" w:rsidRPr="0088229D">
        <w:rPr>
          <w:rFonts w:cs="Times New Roman"/>
          <w:position w:val="-10"/>
        </w:rPr>
        <w:object w:dxaOrig="279" w:dyaOrig="320">
          <v:shape id="_x0000_i1100" type="#_x0000_t75" style="width:14.4pt;height:16.3pt" o:ole="">
            <v:imagedata r:id="rId154" o:title=""/>
          </v:shape>
          <o:OLEObject Type="Embed" ProgID="Equation.DSMT4" ShapeID="_x0000_i1100" DrawAspect="Content" ObjectID="_1626509566" r:id="rId155"/>
        </w:object>
      </w:r>
      <w:r w:rsidRPr="0088229D">
        <w:rPr>
          <w:rFonts w:cs="Times New Roman"/>
        </w:rPr>
        <w:t>满足如下复色散方程</w:t>
      </w:r>
      <w:r w:rsidR="00443D09" w:rsidRPr="0088229D">
        <w:rPr>
          <w:rFonts w:cs="Times New Roman"/>
        </w:rPr>
        <w:t>：</w:t>
      </w:r>
    </w:p>
    <w:p w:rsidR="001A2F63" w:rsidRPr="0088229D" w:rsidRDefault="000A027D" w:rsidP="00E21DF3">
      <w:pPr>
        <w:ind w:firstLineChars="0" w:firstLine="0"/>
        <w:jc w:val="right"/>
        <w:rPr>
          <w:rFonts w:cs="Times New Roman"/>
        </w:rPr>
      </w:pPr>
      <w:r w:rsidRPr="0088229D">
        <w:rPr>
          <w:rFonts w:cs="Times New Roman"/>
          <w:position w:val="-26"/>
        </w:rPr>
        <w:t xml:space="preserve">          </w:t>
      </w:r>
      <w:r w:rsidR="00F576C3" w:rsidRPr="0088229D">
        <w:rPr>
          <w:rFonts w:cs="Times New Roman"/>
          <w:position w:val="-26"/>
        </w:rPr>
        <w:object w:dxaOrig="2680" w:dyaOrig="620">
          <v:shape id="_x0000_i1101" type="#_x0000_t75" style="width:133.35pt;height:31.3pt" o:ole="">
            <v:imagedata r:id="rId156" o:title=""/>
          </v:shape>
          <o:OLEObject Type="Embed" ProgID="Equation.DSMT4" ShapeID="_x0000_i1101" DrawAspect="Content" ObjectID="_1626509567" r:id="rId157"/>
        </w:object>
      </w:r>
      <w:r w:rsidR="00162CC6" w:rsidRPr="0088229D">
        <w:rPr>
          <w:rFonts w:cs="Times New Roman"/>
        </w:rPr>
        <w:t>，</w:t>
      </w:r>
      <w:bookmarkStart w:id="2" w:name="_Hlk8558414"/>
      <w:r w:rsidR="00006F36" w:rsidRPr="0088229D">
        <w:rPr>
          <w:rFonts w:cs="Times New Roman"/>
          <w:position w:val="-12"/>
        </w:rPr>
        <w:object w:dxaOrig="1240" w:dyaOrig="340">
          <v:shape id="_x0000_i1102" type="#_x0000_t75" style="width:62pt;height:17.55pt" o:ole="">
            <v:imagedata r:id="rId158" o:title=""/>
          </v:shape>
          <o:OLEObject Type="Embed" ProgID="Equation.DSMT4" ShapeID="_x0000_i1102" DrawAspect="Content" ObjectID="_1626509568" r:id="rId159"/>
        </w:object>
      </w:r>
      <w:bookmarkEnd w:id="2"/>
      <w:r w:rsidRPr="0088229D">
        <w:rPr>
          <w:rFonts w:cs="Times New Roman"/>
          <w:position w:val="-12"/>
        </w:rPr>
        <w:t xml:space="preserve">  </w:t>
      </w:r>
      <w:r w:rsidR="005E4ECF" w:rsidRPr="0088229D">
        <w:rPr>
          <w:rFonts w:cs="Times New Roman"/>
          <w:position w:val="-12"/>
        </w:rPr>
        <w:t xml:space="preserve">   </w:t>
      </w:r>
      <w:r w:rsidRPr="0088229D">
        <w:rPr>
          <w:rFonts w:cs="Times New Roman"/>
          <w:position w:val="-12"/>
        </w:rPr>
        <w:t xml:space="preserve">          </w:t>
      </w:r>
      <w:r w:rsidR="001A2F63" w:rsidRPr="0088229D">
        <w:rPr>
          <w:rFonts w:cs="Times New Roman"/>
        </w:rPr>
        <w:t>（</w:t>
      </w:r>
      <w:r w:rsidR="00CA7D3D" w:rsidRPr="0088229D">
        <w:rPr>
          <w:rFonts w:cs="Times New Roman"/>
        </w:rPr>
        <w:t>24</w:t>
      </w:r>
      <w:r w:rsidR="001A2F63" w:rsidRPr="0088229D">
        <w:rPr>
          <w:rFonts w:cs="Times New Roman"/>
        </w:rPr>
        <w:t>）</w:t>
      </w:r>
    </w:p>
    <w:p w:rsidR="001A2F63" w:rsidRPr="0088229D" w:rsidRDefault="00443D09" w:rsidP="00E21DF3">
      <w:pPr>
        <w:ind w:firstLineChars="0" w:firstLine="420"/>
        <w:rPr>
          <w:rFonts w:cs="Times New Roman"/>
        </w:rPr>
      </w:pPr>
      <w:proofErr w:type="spellStart"/>
      <w:r w:rsidRPr="0088229D">
        <w:rPr>
          <w:rFonts w:cs="Times New Roman"/>
          <w:i/>
        </w:rPr>
        <w:t>λ</w:t>
      </w:r>
      <w:r w:rsidRPr="0088229D">
        <w:rPr>
          <w:rFonts w:cs="Times New Roman"/>
          <w:i/>
          <w:vertAlign w:val="subscript"/>
        </w:rPr>
        <w:t>m</w:t>
      </w:r>
      <w:proofErr w:type="spellEnd"/>
      <w:r w:rsidR="001A2F63" w:rsidRPr="0088229D">
        <w:rPr>
          <w:rFonts w:cs="Times New Roman"/>
        </w:rPr>
        <w:t>是波浪在</w:t>
      </w:r>
      <w:r w:rsidR="00CA7D3D" w:rsidRPr="0088229D">
        <w:rPr>
          <w:rFonts w:cs="Times New Roman"/>
        </w:rPr>
        <w:t>区域</w:t>
      </w:r>
      <w:r w:rsidR="00CA7D3D" w:rsidRPr="0088229D">
        <w:rPr>
          <w:rFonts w:cs="Times New Roman"/>
        </w:rPr>
        <w:t>Ω</w:t>
      </w:r>
      <w:r w:rsidR="00CA7D3D" w:rsidRPr="0088229D">
        <w:rPr>
          <w:rFonts w:cs="Times New Roman"/>
          <w:vertAlign w:val="subscript"/>
        </w:rPr>
        <w:t>2</w:t>
      </w:r>
      <w:r w:rsidR="001A2F63" w:rsidRPr="0088229D">
        <w:rPr>
          <w:rFonts w:cs="Times New Roman"/>
        </w:rPr>
        <w:t>传播的复波数，其实部表示波长，虚部表示波浪在开孔板上的衰减幅值。</w:t>
      </w:r>
      <w:r w:rsidR="00CA7D3D" w:rsidRPr="0088229D">
        <w:rPr>
          <w:rFonts w:cs="Times New Roman"/>
        </w:rPr>
        <w:t>值得注意的是，</w:t>
      </w:r>
      <w:proofErr w:type="spellStart"/>
      <w:r w:rsidR="00CA0C5C" w:rsidRPr="0088229D">
        <w:rPr>
          <w:rFonts w:cs="Times New Roman"/>
          <w:i/>
        </w:rPr>
        <w:t>λ</w:t>
      </w:r>
      <w:r w:rsidR="00CA0C5C" w:rsidRPr="0088229D">
        <w:rPr>
          <w:rFonts w:cs="Times New Roman"/>
          <w:i/>
          <w:vertAlign w:val="subscript"/>
        </w:rPr>
        <w:t>m</w:t>
      </w:r>
      <w:proofErr w:type="spellEnd"/>
      <w:r w:rsidR="00CA7D3D" w:rsidRPr="0088229D">
        <w:rPr>
          <w:rFonts w:cs="Times New Roman"/>
        </w:rPr>
        <w:t>需要在复数域中求解，</w:t>
      </w:r>
      <w:r w:rsidR="006D1D08" w:rsidRPr="0088229D">
        <w:rPr>
          <w:rFonts w:cs="Times New Roman"/>
        </w:rPr>
        <w:t>因此</w:t>
      </w:r>
      <w:r w:rsidR="00CA7D3D" w:rsidRPr="0088229D">
        <w:rPr>
          <w:rFonts w:cs="Times New Roman"/>
        </w:rPr>
        <w:t>在迭代计算中，难以给出合理的迭代初值。在</w:t>
      </w:r>
      <w:r w:rsidR="001A2F63" w:rsidRPr="0088229D">
        <w:rPr>
          <w:rFonts w:cs="Times New Roman"/>
        </w:rPr>
        <w:t>本文中</w:t>
      </w:r>
      <w:r w:rsidR="00CA7D3D" w:rsidRPr="0088229D">
        <w:rPr>
          <w:rFonts w:cs="Times New Roman"/>
        </w:rPr>
        <w:t>，</w:t>
      </w:r>
      <w:r w:rsidR="001A2F63" w:rsidRPr="0088229D">
        <w:rPr>
          <w:rFonts w:cs="Times New Roman"/>
        </w:rPr>
        <w:t>采用了摄动法</w:t>
      </w:r>
      <w:r w:rsidR="001A2F63" w:rsidRPr="0088229D">
        <w:rPr>
          <w:rFonts w:cs="Times New Roman"/>
          <w:szCs w:val="21"/>
          <w:vertAlign w:val="superscript"/>
        </w:rPr>
        <w:t>[1</w:t>
      </w:r>
      <w:r w:rsidR="0078451A" w:rsidRPr="0088229D">
        <w:rPr>
          <w:rFonts w:cs="Times New Roman"/>
          <w:szCs w:val="21"/>
          <w:vertAlign w:val="superscript"/>
        </w:rPr>
        <w:t>0</w:t>
      </w:r>
      <w:r w:rsidR="001A2F63" w:rsidRPr="0088229D">
        <w:rPr>
          <w:rFonts w:cs="Times New Roman"/>
          <w:szCs w:val="21"/>
          <w:vertAlign w:val="superscript"/>
        </w:rPr>
        <w:t>]</w:t>
      </w:r>
      <w:r w:rsidR="004A1C07" w:rsidRPr="0088229D">
        <w:rPr>
          <w:rFonts w:cs="Times New Roman"/>
          <w:szCs w:val="21"/>
        </w:rPr>
        <w:t>和牛顿下山法</w:t>
      </w:r>
      <w:r w:rsidR="006D1D08" w:rsidRPr="0088229D">
        <w:rPr>
          <w:rFonts w:cs="Times New Roman"/>
          <w:szCs w:val="21"/>
        </w:rPr>
        <w:t>对复波数进行</w:t>
      </w:r>
      <w:r w:rsidR="001A2F63" w:rsidRPr="0088229D">
        <w:rPr>
          <w:rFonts w:cs="Times New Roman"/>
        </w:rPr>
        <w:t>求解。</w:t>
      </w:r>
    </w:p>
    <w:p w:rsidR="001A2F63" w:rsidRPr="0088229D" w:rsidRDefault="001A2F63" w:rsidP="00E21DF3">
      <w:pPr>
        <w:ind w:firstLineChars="0" w:firstLine="420"/>
        <w:rPr>
          <w:rFonts w:cs="Times New Roman"/>
        </w:rPr>
      </w:pPr>
      <w:r w:rsidRPr="0088229D">
        <w:rPr>
          <w:rFonts w:cs="Times New Roman"/>
        </w:rPr>
        <w:t>特征值</w:t>
      </w:r>
      <w:r w:rsidR="00443D09" w:rsidRPr="0088229D">
        <w:rPr>
          <w:rFonts w:cs="Times New Roman"/>
          <w:i/>
        </w:rPr>
        <w:t>β</w:t>
      </w:r>
      <w:r w:rsidR="00443D09" w:rsidRPr="0088229D">
        <w:rPr>
          <w:rFonts w:cs="Times New Roman"/>
          <w:i/>
          <w:vertAlign w:val="subscript"/>
        </w:rPr>
        <w:t>m</w:t>
      </w:r>
      <w:r w:rsidR="004A1C07" w:rsidRPr="0088229D">
        <w:rPr>
          <w:rFonts w:cs="Times New Roman"/>
        </w:rPr>
        <w:t>满足</w:t>
      </w:r>
      <w:r w:rsidRPr="0088229D">
        <w:rPr>
          <w:rFonts w:cs="Times New Roman"/>
        </w:rPr>
        <w:t>：</w:t>
      </w:r>
    </w:p>
    <w:p w:rsidR="001A2F63" w:rsidRPr="0088229D" w:rsidRDefault="00A91D60" w:rsidP="00E21DF3">
      <w:pPr>
        <w:ind w:firstLineChars="0" w:firstLine="0"/>
        <w:jc w:val="right"/>
        <w:rPr>
          <w:rFonts w:cs="Times New Roman"/>
        </w:rPr>
      </w:pPr>
      <w:r w:rsidRPr="0088229D">
        <w:rPr>
          <w:rFonts w:cs="Times New Roman"/>
          <w:position w:val="-22"/>
        </w:rPr>
        <w:object w:dxaOrig="859" w:dyaOrig="560">
          <v:shape id="_x0000_i1103" type="#_x0000_t75" style="width:42.55pt;height:27.55pt" o:ole="">
            <v:imagedata r:id="rId160" o:title=""/>
          </v:shape>
          <o:OLEObject Type="Embed" ProgID="Equation.DSMT4" ShapeID="_x0000_i1103" DrawAspect="Content" ObjectID="_1626509569" r:id="rId161"/>
        </w:object>
      </w:r>
      <w:r w:rsidR="004A1C07" w:rsidRPr="0088229D">
        <w:rPr>
          <w:rFonts w:cs="Times New Roman"/>
        </w:rPr>
        <w:t>，</w:t>
      </w:r>
      <w:r w:rsidR="004A1C07" w:rsidRPr="0088229D">
        <w:rPr>
          <w:rFonts w:cs="Times New Roman"/>
          <w:position w:val="-12"/>
        </w:rPr>
        <w:object w:dxaOrig="1240" w:dyaOrig="340">
          <v:shape id="_x0000_i1104" type="#_x0000_t75" style="width:62pt;height:17.55pt" o:ole="">
            <v:imagedata r:id="rId158" o:title=""/>
          </v:shape>
          <o:OLEObject Type="Embed" ProgID="Equation.DSMT4" ShapeID="_x0000_i1104" DrawAspect="Content" ObjectID="_1626509570" r:id="rId162"/>
        </w:object>
      </w:r>
      <w:r w:rsidR="000A027D" w:rsidRPr="0088229D">
        <w:rPr>
          <w:rFonts w:cs="Times New Roman"/>
          <w:position w:val="-12"/>
        </w:rPr>
        <w:t xml:space="preserve">          </w:t>
      </w:r>
      <w:r w:rsidR="005E4ECF" w:rsidRPr="0088229D">
        <w:rPr>
          <w:rFonts w:cs="Times New Roman"/>
          <w:position w:val="-12"/>
        </w:rPr>
        <w:t xml:space="preserve">            </w:t>
      </w:r>
      <w:r w:rsidR="000A027D" w:rsidRPr="0088229D">
        <w:rPr>
          <w:rFonts w:cs="Times New Roman"/>
          <w:position w:val="-12"/>
        </w:rPr>
        <w:t xml:space="preserve">        </w:t>
      </w:r>
      <w:r w:rsidR="001A2F63" w:rsidRPr="0088229D">
        <w:rPr>
          <w:rFonts w:cs="Times New Roman"/>
        </w:rPr>
        <w:t>（</w:t>
      </w:r>
      <w:r w:rsidR="00CA7D3D" w:rsidRPr="0088229D">
        <w:rPr>
          <w:rFonts w:cs="Times New Roman"/>
        </w:rPr>
        <w:t>25</w:t>
      </w:r>
      <w:r w:rsidR="001A2F63" w:rsidRPr="0088229D">
        <w:rPr>
          <w:rFonts w:cs="Times New Roman"/>
        </w:rPr>
        <w:t>）</w:t>
      </w:r>
    </w:p>
    <w:p w:rsidR="001A2F63" w:rsidRPr="0088229D" w:rsidRDefault="001A2F63" w:rsidP="00E21DF3">
      <w:pPr>
        <w:ind w:firstLineChars="0" w:firstLine="437"/>
        <w:rPr>
          <w:rFonts w:cs="Times New Roman"/>
        </w:rPr>
      </w:pPr>
      <w:r w:rsidRPr="0088229D">
        <w:rPr>
          <w:rFonts w:cs="Times New Roman"/>
        </w:rPr>
        <w:t>将速度势的表达式（</w:t>
      </w:r>
      <w:r w:rsidR="006D1D08" w:rsidRPr="0088229D">
        <w:rPr>
          <w:rFonts w:cs="Times New Roman"/>
        </w:rPr>
        <w:t>15</w:t>
      </w:r>
      <w:r w:rsidRPr="0088229D">
        <w:rPr>
          <w:rFonts w:cs="Times New Roman"/>
        </w:rPr>
        <w:t>）</w:t>
      </w:r>
      <w:r w:rsidR="002D0972" w:rsidRPr="0088229D">
        <w:rPr>
          <w:rFonts w:cs="Times New Roman"/>
        </w:rPr>
        <w:t>至式</w:t>
      </w:r>
      <w:r w:rsidRPr="0088229D">
        <w:rPr>
          <w:rFonts w:cs="Times New Roman"/>
        </w:rPr>
        <w:t>（</w:t>
      </w:r>
      <w:r w:rsidRPr="0088229D">
        <w:rPr>
          <w:rFonts w:cs="Times New Roman"/>
        </w:rPr>
        <w:t>1</w:t>
      </w:r>
      <w:r w:rsidR="006D1D08" w:rsidRPr="0088229D">
        <w:rPr>
          <w:rFonts w:cs="Times New Roman"/>
        </w:rPr>
        <w:t>7</w:t>
      </w:r>
      <w:r w:rsidRPr="0088229D">
        <w:rPr>
          <w:rFonts w:cs="Times New Roman"/>
        </w:rPr>
        <w:t>）</w:t>
      </w:r>
      <w:r w:rsidR="006D1D08" w:rsidRPr="0088229D">
        <w:rPr>
          <w:rFonts w:cs="Times New Roman"/>
        </w:rPr>
        <w:t>代入</w:t>
      </w:r>
      <w:r w:rsidRPr="0088229D">
        <w:rPr>
          <w:rFonts w:cs="Times New Roman"/>
        </w:rPr>
        <w:t>边界条件（</w:t>
      </w:r>
      <w:r w:rsidRPr="0088229D">
        <w:rPr>
          <w:rFonts w:cs="Times New Roman"/>
        </w:rPr>
        <w:t>1</w:t>
      </w:r>
      <w:r w:rsidR="006D1D08" w:rsidRPr="0088229D">
        <w:rPr>
          <w:rFonts w:cs="Times New Roman"/>
        </w:rPr>
        <w:t>1</w:t>
      </w:r>
      <w:r w:rsidRPr="0088229D">
        <w:rPr>
          <w:rFonts w:cs="Times New Roman"/>
        </w:rPr>
        <w:t>）</w:t>
      </w:r>
      <w:r w:rsidR="002D0972" w:rsidRPr="0088229D">
        <w:rPr>
          <w:rFonts w:cs="Times New Roman"/>
        </w:rPr>
        <w:t>至条件</w:t>
      </w:r>
      <w:r w:rsidRPr="0088229D">
        <w:rPr>
          <w:rFonts w:cs="Times New Roman"/>
        </w:rPr>
        <w:t>（</w:t>
      </w:r>
      <w:r w:rsidRPr="0088229D">
        <w:rPr>
          <w:rFonts w:cs="Times New Roman"/>
        </w:rPr>
        <w:t>1</w:t>
      </w:r>
      <w:r w:rsidR="006D1D08" w:rsidRPr="0088229D">
        <w:rPr>
          <w:rFonts w:cs="Times New Roman"/>
        </w:rPr>
        <w:t>4</w:t>
      </w:r>
      <w:r w:rsidRPr="0088229D">
        <w:rPr>
          <w:rFonts w:cs="Times New Roman"/>
        </w:rPr>
        <w:t>）</w:t>
      </w:r>
      <w:r w:rsidR="006D1D08" w:rsidRPr="0088229D">
        <w:rPr>
          <w:rFonts w:cs="Times New Roman"/>
        </w:rPr>
        <w:t>中，基于</w:t>
      </w:r>
      <w:r w:rsidRPr="0088229D">
        <w:rPr>
          <w:rFonts w:cs="Times New Roman"/>
        </w:rPr>
        <w:t>垂向特征函数的正交性</w:t>
      </w:r>
      <w:r w:rsidR="005C079C" w:rsidRPr="0088229D">
        <w:rPr>
          <w:rFonts w:cs="Times New Roman"/>
        </w:rPr>
        <w:t>，</w:t>
      </w:r>
      <w:r w:rsidR="006D1D08" w:rsidRPr="0088229D">
        <w:rPr>
          <w:rFonts w:cs="Times New Roman"/>
        </w:rPr>
        <w:t>利用匹配特征函数展开法，即可建立线性代数方程组。然后利用高斯消元法即可得</w:t>
      </w:r>
      <w:r w:rsidR="005C079C" w:rsidRPr="0088229D">
        <w:rPr>
          <w:rFonts w:cs="Times New Roman"/>
        </w:rPr>
        <w:t>到</w:t>
      </w:r>
      <w:r w:rsidR="006D1D08" w:rsidRPr="0088229D">
        <w:rPr>
          <w:rFonts w:cs="Times New Roman"/>
        </w:rPr>
        <w:t>待定系数</w:t>
      </w:r>
      <w:r w:rsidR="009B65E8" w:rsidRPr="0088229D">
        <w:rPr>
          <w:rFonts w:cs="Times New Roman"/>
          <w:position w:val="-10"/>
        </w:rPr>
        <w:object w:dxaOrig="300" w:dyaOrig="340">
          <v:shape id="_x0000_i1105" type="#_x0000_t75" style="width:15.65pt;height:16.3pt" o:ole="">
            <v:imagedata r:id="rId163" o:title=""/>
          </v:shape>
          <o:OLEObject Type="Embed" ProgID="Equation.DSMT4" ShapeID="_x0000_i1105" DrawAspect="Content" ObjectID="_1626509571" r:id="rId164"/>
        </w:object>
      </w:r>
      <w:r w:rsidR="005C079C" w:rsidRPr="0088229D">
        <w:rPr>
          <w:rFonts w:cs="Times New Roman"/>
        </w:rPr>
        <w:t>、</w:t>
      </w:r>
      <w:r w:rsidR="009B65E8" w:rsidRPr="0088229D">
        <w:rPr>
          <w:rFonts w:cs="Times New Roman"/>
          <w:position w:val="-10"/>
        </w:rPr>
        <w:object w:dxaOrig="300" w:dyaOrig="340">
          <v:shape id="_x0000_i1106" type="#_x0000_t75" style="width:15.65pt;height:16.3pt" o:ole="">
            <v:imagedata r:id="rId165" o:title=""/>
          </v:shape>
          <o:OLEObject Type="Embed" ProgID="Equation.DSMT4" ShapeID="_x0000_i1106" DrawAspect="Content" ObjectID="_1626509572" r:id="rId166"/>
        </w:object>
      </w:r>
      <w:r w:rsidR="005C079C" w:rsidRPr="0088229D">
        <w:rPr>
          <w:rFonts w:cs="Times New Roman"/>
        </w:rPr>
        <w:t>、</w:t>
      </w:r>
      <w:r w:rsidR="009B65E8" w:rsidRPr="0088229D">
        <w:rPr>
          <w:rFonts w:cs="Times New Roman"/>
          <w:position w:val="-10"/>
        </w:rPr>
        <w:object w:dxaOrig="300" w:dyaOrig="340">
          <v:shape id="_x0000_i1107" type="#_x0000_t75" style="width:15.65pt;height:16.3pt" o:ole="">
            <v:imagedata r:id="rId167" o:title=""/>
          </v:shape>
          <o:OLEObject Type="Embed" ProgID="Equation.DSMT4" ShapeID="_x0000_i1107" DrawAspect="Content" ObjectID="_1626509573" r:id="rId168"/>
        </w:object>
      </w:r>
      <w:r w:rsidR="005C079C" w:rsidRPr="0088229D">
        <w:rPr>
          <w:rFonts w:cs="Times New Roman"/>
        </w:rPr>
        <w:t>、</w:t>
      </w:r>
      <w:r w:rsidR="009B65E8" w:rsidRPr="0088229D">
        <w:rPr>
          <w:rFonts w:cs="Times New Roman"/>
          <w:position w:val="-10"/>
        </w:rPr>
        <w:object w:dxaOrig="320" w:dyaOrig="340">
          <v:shape id="_x0000_i1108" type="#_x0000_t75" style="width:16.3pt;height:16.3pt" o:ole="">
            <v:imagedata r:id="rId169" o:title=""/>
          </v:shape>
          <o:OLEObject Type="Embed" ProgID="Equation.DSMT4" ShapeID="_x0000_i1108" DrawAspect="Content" ObjectID="_1626509574" r:id="rId170"/>
        </w:object>
      </w:r>
      <w:r w:rsidR="005C079C" w:rsidRPr="0088229D">
        <w:rPr>
          <w:rFonts w:cs="Times New Roman"/>
        </w:rPr>
        <w:t>的值。</w:t>
      </w:r>
    </w:p>
    <w:p w:rsidR="005C079C" w:rsidRPr="0088229D" w:rsidRDefault="006D1D08" w:rsidP="00E21DF3">
      <w:pPr>
        <w:ind w:firstLineChars="0" w:firstLine="435"/>
        <w:rPr>
          <w:rFonts w:cs="Times New Roman"/>
        </w:rPr>
      </w:pPr>
      <w:r w:rsidRPr="0088229D">
        <w:rPr>
          <w:rFonts w:cs="Times New Roman"/>
        </w:rPr>
        <w:t>对于</w:t>
      </w:r>
      <w:r w:rsidR="005C079C" w:rsidRPr="0088229D">
        <w:rPr>
          <w:rFonts w:cs="Times New Roman"/>
        </w:rPr>
        <w:t>反对称问题</w:t>
      </w:r>
      <w:r w:rsidRPr="0088229D">
        <w:rPr>
          <w:rFonts w:cs="Times New Roman"/>
        </w:rPr>
        <w:t>，利用分离变量法得到其速度势表达式的具体形式为：</w:t>
      </w:r>
    </w:p>
    <w:p w:rsidR="005C079C" w:rsidRPr="0088229D" w:rsidRDefault="00A50C45" w:rsidP="00E21DF3">
      <w:pPr>
        <w:ind w:firstLineChars="0" w:firstLine="0"/>
        <w:jc w:val="right"/>
        <w:rPr>
          <w:rFonts w:cs="Times New Roman"/>
        </w:rPr>
      </w:pPr>
      <w:r w:rsidRPr="0088229D">
        <w:rPr>
          <w:rFonts w:cs="Times New Roman"/>
          <w:position w:val="-26"/>
        </w:rPr>
        <w:object w:dxaOrig="7000" w:dyaOrig="639">
          <v:shape id="_x0000_i1109" type="#_x0000_t75" style="width:339.35pt;height:30.7pt" o:ole="">
            <v:imagedata r:id="rId171" o:title=""/>
          </v:shape>
          <o:OLEObject Type="Embed" ProgID="Equation.DSMT4" ShapeID="_x0000_i1109" DrawAspect="Content" ObjectID="_1626509575" r:id="rId172"/>
        </w:object>
      </w:r>
      <w:r w:rsidR="002D0972" w:rsidRPr="0088229D">
        <w:rPr>
          <w:rFonts w:cs="Times New Roman"/>
          <w:position w:val="-26"/>
        </w:rPr>
        <w:t xml:space="preserve">   </w:t>
      </w:r>
      <w:r w:rsidR="007802C7" w:rsidRPr="0088229D">
        <w:rPr>
          <w:rFonts w:cs="Times New Roman"/>
        </w:rPr>
        <w:t>（</w:t>
      </w:r>
      <w:r w:rsidR="006D1D08" w:rsidRPr="0088229D">
        <w:rPr>
          <w:rFonts w:cs="Times New Roman"/>
        </w:rPr>
        <w:t>26</w:t>
      </w:r>
      <w:r w:rsidR="007802C7" w:rsidRPr="0088229D">
        <w:rPr>
          <w:rFonts w:cs="Times New Roman"/>
        </w:rPr>
        <w:t>）</w:t>
      </w:r>
    </w:p>
    <w:p w:rsidR="005C079C" w:rsidRPr="0088229D" w:rsidRDefault="00A50C45" w:rsidP="00E21DF3">
      <w:pPr>
        <w:ind w:leftChars="-1" w:left="-2" w:firstLineChars="0" w:firstLine="0"/>
        <w:jc w:val="right"/>
        <w:rPr>
          <w:rFonts w:cs="Times New Roman"/>
        </w:rPr>
      </w:pPr>
      <w:r w:rsidRPr="0088229D">
        <w:rPr>
          <w:rFonts w:cs="Times New Roman"/>
          <w:position w:val="-56"/>
        </w:rPr>
        <w:object w:dxaOrig="7460" w:dyaOrig="1219">
          <v:shape id="_x0000_i1110" type="#_x0000_t75" style="width:338.1pt;height:55.7pt" o:ole="">
            <v:imagedata r:id="rId173" o:title=""/>
          </v:shape>
          <o:OLEObject Type="Embed" ProgID="Equation.DSMT4" ShapeID="_x0000_i1110" DrawAspect="Content" ObjectID="_1626509576" r:id="rId174"/>
        </w:object>
      </w:r>
      <w:r w:rsidR="002D0972" w:rsidRPr="0088229D">
        <w:rPr>
          <w:rFonts w:cs="Times New Roman"/>
          <w:position w:val="-56"/>
        </w:rPr>
        <w:t xml:space="preserve">    </w:t>
      </w:r>
      <w:r w:rsidR="005C079C" w:rsidRPr="0088229D">
        <w:rPr>
          <w:rFonts w:cs="Times New Roman"/>
        </w:rPr>
        <w:t>（</w:t>
      </w:r>
      <w:r w:rsidR="006D1D08" w:rsidRPr="0088229D">
        <w:rPr>
          <w:rFonts w:cs="Times New Roman"/>
        </w:rPr>
        <w:t>27</w:t>
      </w:r>
      <w:r w:rsidR="005C079C" w:rsidRPr="0088229D">
        <w:rPr>
          <w:rFonts w:cs="Times New Roman"/>
        </w:rPr>
        <w:t>）</w:t>
      </w:r>
    </w:p>
    <w:p w:rsidR="005C079C" w:rsidRPr="0088229D" w:rsidRDefault="009B65E8" w:rsidP="00E21DF3">
      <w:pPr>
        <w:ind w:firstLineChars="0" w:firstLine="0"/>
        <w:jc w:val="right"/>
        <w:rPr>
          <w:rFonts w:cs="Times New Roman"/>
        </w:rPr>
      </w:pPr>
      <w:r w:rsidRPr="0088229D">
        <w:rPr>
          <w:rFonts w:cs="Times New Roman"/>
          <w:position w:val="-28"/>
        </w:rPr>
        <w:object w:dxaOrig="4760" w:dyaOrig="680">
          <v:shape id="_x0000_i1111" type="#_x0000_t75" style="width:238.55pt;height:34.45pt" o:ole="">
            <v:imagedata r:id="rId175" o:title=""/>
          </v:shape>
          <o:OLEObject Type="Embed" ProgID="Equation.DSMT4" ShapeID="_x0000_i1111" DrawAspect="Content" ObjectID="_1626509577" r:id="rId176"/>
        </w:object>
      </w:r>
      <w:r w:rsidR="002D0972" w:rsidRPr="0088229D">
        <w:rPr>
          <w:rFonts w:cs="Times New Roman"/>
          <w:position w:val="-28"/>
        </w:rPr>
        <w:t xml:space="preserve">     </w:t>
      </w:r>
      <w:r w:rsidR="005E4ECF" w:rsidRPr="0088229D">
        <w:rPr>
          <w:rFonts w:cs="Times New Roman"/>
          <w:position w:val="-28"/>
        </w:rPr>
        <w:t xml:space="preserve">    </w:t>
      </w:r>
      <w:r w:rsidR="002D0972" w:rsidRPr="0088229D">
        <w:rPr>
          <w:rFonts w:cs="Times New Roman"/>
          <w:position w:val="-28"/>
        </w:rPr>
        <w:t xml:space="preserve">  </w:t>
      </w:r>
      <w:r w:rsidR="005C079C" w:rsidRPr="0088229D">
        <w:rPr>
          <w:rFonts w:cs="Times New Roman"/>
        </w:rPr>
        <w:t>（</w:t>
      </w:r>
      <w:r w:rsidR="005C079C" w:rsidRPr="0088229D">
        <w:rPr>
          <w:rFonts w:cs="Times New Roman"/>
        </w:rPr>
        <w:t>2</w:t>
      </w:r>
      <w:r w:rsidR="006D1D08" w:rsidRPr="0088229D">
        <w:rPr>
          <w:rFonts w:cs="Times New Roman"/>
        </w:rPr>
        <w:t>8</w:t>
      </w:r>
      <w:r w:rsidR="005C079C" w:rsidRPr="0088229D">
        <w:rPr>
          <w:rFonts w:cs="Times New Roman"/>
        </w:rPr>
        <w:t>）</w:t>
      </w:r>
    </w:p>
    <w:p w:rsidR="005C079C" w:rsidRPr="0088229D" w:rsidRDefault="005C079C" w:rsidP="002D0972">
      <w:pPr>
        <w:spacing w:line="0" w:lineRule="atLeast"/>
        <w:ind w:firstLineChars="0" w:firstLine="0"/>
        <w:rPr>
          <w:rFonts w:cs="Times New Roman"/>
        </w:rPr>
      </w:pPr>
      <w:r w:rsidRPr="0088229D">
        <w:rPr>
          <w:rFonts w:cs="Times New Roman"/>
        </w:rPr>
        <w:t>其中</w:t>
      </w:r>
      <w:r w:rsidR="00443D09" w:rsidRPr="0088229D">
        <w:rPr>
          <w:rFonts w:cs="Times New Roman"/>
        </w:rPr>
        <w:t>，</w:t>
      </w:r>
      <w:r w:rsidR="009B65E8" w:rsidRPr="0088229D">
        <w:rPr>
          <w:rFonts w:cs="Times New Roman"/>
          <w:position w:val="-10"/>
        </w:rPr>
        <w:object w:dxaOrig="300" w:dyaOrig="340">
          <v:shape id="_x0000_i1112" type="#_x0000_t75" style="width:15.65pt;height:16.3pt" o:ole="">
            <v:imagedata r:id="rId177" o:title=""/>
          </v:shape>
          <o:OLEObject Type="Embed" ProgID="Equation.DSMT4" ShapeID="_x0000_i1112" DrawAspect="Content" ObjectID="_1626509578" r:id="rId178"/>
        </w:object>
      </w:r>
      <w:r w:rsidRPr="0088229D">
        <w:rPr>
          <w:rFonts w:cs="Times New Roman"/>
        </w:rPr>
        <w:t>、</w:t>
      </w:r>
      <w:r w:rsidR="009B65E8" w:rsidRPr="0088229D">
        <w:rPr>
          <w:rFonts w:cs="Times New Roman"/>
          <w:position w:val="-10"/>
        </w:rPr>
        <w:object w:dxaOrig="300" w:dyaOrig="340">
          <v:shape id="_x0000_i1113" type="#_x0000_t75" style="width:15.65pt;height:16.3pt" o:ole="">
            <v:imagedata r:id="rId179" o:title=""/>
          </v:shape>
          <o:OLEObject Type="Embed" ProgID="Equation.DSMT4" ShapeID="_x0000_i1113" DrawAspect="Content" ObjectID="_1626509579" r:id="rId180"/>
        </w:object>
      </w:r>
      <w:r w:rsidRPr="0088229D">
        <w:rPr>
          <w:rFonts w:cs="Times New Roman"/>
        </w:rPr>
        <w:t>、</w:t>
      </w:r>
      <w:r w:rsidR="009B65E8" w:rsidRPr="0088229D">
        <w:rPr>
          <w:rFonts w:cs="Times New Roman"/>
          <w:position w:val="-10"/>
        </w:rPr>
        <w:object w:dxaOrig="320" w:dyaOrig="340">
          <v:shape id="_x0000_i1114" type="#_x0000_t75" style="width:16.3pt;height:16.3pt" o:ole="">
            <v:imagedata r:id="rId181" o:title=""/>
          </v:shape>
          <o:OLEObject Type="Embed" ProgID="Equation.DSMT4" ShapeID="_x0000_i1114" DrawAspect="Content" ObjectID="_1626509580" r:id="rId182"/>
        </w:object>
      </w:r>
      <w:r w:rsidRPr="0088229D">
        <w:rPr>
          <w:rFonts w:cs="Times New Roman"/>
        </w:rPr>
        <w:t>、</w:t>
      </w:r>
      <w:r w:rsidR="009B65E8" w:rsidRPr="0088229D">
        <w:rPr>
          <w:rFonts w:cs="Times New Roman"/>
          <w:position w:val="-10"/>
        </w:rPr>
        <w:object w:dxaOrig="340" w:dyaOrig="340">
          <v:shape id="_x0000_i1115" type="#_x0000_t75" style="width:17.55pt;height:16.3pt" o:ole="">
            <v:imagedata r:id="rId183" o:title=""/>
          </v:shape>
          <o:OLEObject Type="Embed" ProgID="Equation.DSMT4" ShapeID="_x0000_i1115" DrawAspect="Content" ObjectID="_1626509581" r:id="rId184"/>
        </w:object>
      </w:r>
      <w:r w:rsidR="00A91D60" w:rsidRPr="0088229D">
        <w:rPr>
          <w:rFonts w:cs="Times New Roman"/>
        </w:rPr>
        <w:t>（</w:t>
      </w:r>
      <w:r w:rsidR="00443D09" w:rsidRPr="0088229D">
        <w:rPr>
          <w:rFonts w:cs="Times New Roman"/>
          <w:position w:val="-8"/>
        </w:rPr>
        <w:object w:dxaOrig="1080" w:dyaOrig="279">
          <v:shape id="_x0000_i1116" type="#_x0000_t75" style="width:53.85pt;height:14.4pt" o:ole="">
            <v:imagedata r:id="rId185" o:title=""/>
          </v:shape>
          <o:OLEObject Type="Embed" ProgID="Equation.DSMT4" ShapeID="_x0000_i1116" DrawAspect="Content" ObjectID="_1626509582" r:id="rId186"/>
        </w:object>
      </w:r>
      <w:r w:rsidR="00A91D60" w:rsidRPr="0088229D">
        <w:rPr>
          <w:rFonts w:cs="Times New Roman"/>
        </w:rPr>
        <w:t>）</w:t>
      </w:r>
      <w:r w:rsidR="006D1D08" w:rsidRPr="0088229D">
        <w:rPr>
          <w:rFonts w:cs="Times New Roman"/>
        </w:rPr>
        <w:t>为待定系数</w:t>
      </w:r>
      <w:r w:rsidRPr="0088229D">
        <w:rPr>
          <w:rFonts w:cs="Times New Roman"/>
        </w:rPr>
        <w:t>，</w:t>
      </w:r>
      <w:proofErr w:type="gramStart"/>
      <w:r w:rsidRPr="0088229D">
        <w:rPr>
          <w:rFonts w:cs="Times New Roman"/>
        </w:rPr>
        <w:t>各垂向</w:t>
      </w:r>
      <w:proofErr w:type="gramEnd"/>
      <w:r w:rsidRPr="0088229D">
        <w:rPr>
          <w:rFonts w:cs="Times New Roman"/>
        </w:rPr>
        <w:t>特征函数的表达式</w:t>
      </w:r>
      <w:r w:rsidR="006D1D08" w:rsidRPr="0088229D">
        <w:rPr>
          <w:rFonts w:cs="Times New Roman"/>
        </w:rPr>
        <w:t>可见</w:t>
      </w:r>
      <w:r w:rsidR="00B80908" w:rsidRPr="0088229D">
        <w:rPr>
          <w:rFonts w:cs="Times New Roman"/>
        </w:rPr>
        <w:t>式</w:t>
      </w:r>
      <w:r w:rsidRPr="0088229D">
        <w:rPr>
          <w:rFonts w:cs="Times New Roman"/>
        </w:rPr>
        <w:t>（</w:t>
      </w:r>
      <w:r w:rsidR="006D1D08" w:rsidRPr="0088229D">
        <w:rPr>
          <w:rFonts w:cs="Times New Roman"/>
        </w:rPr>
        <w:t>18</w:t>
      </w:r>
      <w:r w:rsidRPr="0088229D">
        <w:rPr>
          <w:rFonts w:cs="Times New Roman"/>
        </w:rPr>
        <w:t>）</w:t>
      </w:r>
      <w:r w:rsidR="009C2E89" w:rsidRPr="0088229D">
        <w:rPr>
          <w:rFonts w:cs="Times New Roman"/>
        </w:rPr>
        <w:t>至</w:t>
      </w:r>
      <w:r w:rsidR="002D0972" w:rsidRPr="0088229D">
        <w:rPr>
          <w:rFonts w:cs="Times New Roman"/>
        </w:rPr>
        <w:t>式</w:t>
      </w:r>
      <w:r w:rsidRPr="0088229D">
        <w:rPr>
          <w:rFonts w:cs="Times New Roman"/>
        </w:rPr>
        <w:t>（</w:t>
      </w:r>
      <w:r w:rsidR="006D1D08" w:rsidRPr="0088229D">
        <w:rPr>
          <w:rFonts w:cs="Times New Roman"/>
        </w:rPr>
        <w:t>22</w:t>
      </w:r>
      <w:r w:rsidRPr="0088229D">
        <w:rPr>
          <w:rFonts w:cs="Times New Roman"/>
        </w:rPr>
        <w:t>）。未知系数</w:t>
      </w:r>
      <w:r w:rsidR="00831391" w:rsidRPr="0088229D">
        <w:rPr>
          <w:rFonts w:cs="Times New Roman"/>
          <w:position w:val="-10"/>
        </w:rPr>
        <w:object w:dxaOrig="300" w:dyaOrig="340">
          <v:shape id="_x0000_i1117" type="#_x0000_t75" style="width:15.65pt;height:16.3pt" o:ole="">
            <v:imagedata r:id="rId177" o:title=""/>
          </v:shape>
          <o:OLEObject Type="Embed" ProgID="Equation.DSMT4" ShapeID="_x0000_i1117" DrawAspect="Content" ObjectID="_1626509583" r:id="rId187"/>
        </w:object>
      </w:r>
      <w:r w:rsidR="00831391" w:rsidRPr="0088229D">
        <w:rPr>
          <w:rFonts w:cs="Times New Roman"/>
        </w:rPr>
        <w:t>、</w:t>
      </w:r>
      <w:r w:rsidR="00831391" w:rsidRPr="0088229D">
        <w:rPr>
          <w:rFonts w:cs="Times New Roman"/>
          <w:position w:val="-10"/>
        </w:rPr>
        <w:object w:dxaOrig="300" w:dyaOrig="340">
          <v:shape id="_x0000_i1118" type="#_x0000_t75" style="width:15.65pt;height:16.3pt" o:ole="">
            <v:imagedata r:id="rId179" o:title=""/>
          </v:shape>
          <o:OLEObject Type="Embed" ProgID="Equation.DSMT4" ShapeID="_x0000_i1118" DrawAspect="Content" ObjectID="_1626509584" r:id="rId188"/>
        </w:object>
      </w:r>
      <w:r w:rsidR="00831391" w:rsidRPr="0088229D">
        <w:rPr>
          <w:rFonts w:cs="Times New Roman"/>
        </w:rPr>
        <w:t>、</w:t>
      </w:r>
      <w:r w:rsidR="00831391" w:rsidRPr="0088229D">
        <w:rPr>
          <w:rFonts w:cs="Times New Roman"/>
          <w:position w:val="-10"/>
        </w:rPr>
        <w:object w:dxaOrig="320" w:dyaOrig="340">
          <v:shape id="_x0000_i1119" type="#_x0000_t75" style="width:16.3pt;height:16.3pt" o:ole="">
            <v:imagedata r:id="rId181" o:title=""/>
          </v:shape>
          <o:OLEObject Type="Embed" ProgID="Equation.DSMT4" ShapeID="_x0000_i1119" DrawAspect="Content" ObjectID="_1626509585" r:id="rId189"/>
        </w:object>
      </w:r>
      <w:r w:rsidR="00831391" w:rsidRPr="0088229D">
        <w:rPr>
          <w:rFonts w:cs="Times New Roman"/>
        </w:rPr>
        <w:t>、</w:t>
      </w:r>
      <w:r w:rsidR="00831391" w:rsidRPr="0088229D">
        <w:rPr>
          <w:rFonts w:cs="Times New Roman"/>
          <w:position w:val="-10"/>
        </w:rPr>
        <w:object w:dxaOrig="340" w:dyaOrig="340">
          <v:shape id="_x0000_i1120" type="#_x0000_t75" style="width:17.55pt;height:16.3pt" o:ole="">
            <v:imagedata r:id="rId183" o:title=""/>
          </v:shape>
          <o:OLEObject Type="Embed" ProgID="Equation.DSMT4" ShapeID="_x0000_i1120" DrawAspect="Content" ObjectID="_1626509586" r:id="rId190"/>
        </w:object>
      </w:r>
      <w:r w:rsidRPr="0088229D">
        <w:rPr>
          <w:rFonts w:cs="Times New Roman"/>
        </w:rPr>
        <w:t>的</w:t>
      </w:r>
      <w:r w:rsidR="006D1D08" w:rsidRPr="0088229D">
        <w:rPr>
          <w:rFonts w:cs="Times New Roman"/>
        </w:rPr>
        <w:t>求解方</w:t>
      </w:r>
      <w:r w:rsidRPr="0088229D">
        <w:rPr>
          <w:rFonts w:cs="Times New Roman"/>
        </w:rPr>
        <w:t>法</w:t>
      </w:r>
      <w:r w:rsidR="006D1D08" w:rsidRPr="0088229D">
        <w:rPr>
          <w:rFonts w:cs="Times New Roman"/>
        </w:rPr>
        <w:t>与</w:t>
      </w:r>
      <w:proofErr w:type="gramStart"/>
      <w:r w:rsidRPr="0088229D">
        <w:rPr>
          <w:rFonts w:cs="Times New Roman"/>
        </w:rPr>
        <w:t>对称解</w:t>
      </w:r>
      <w:proofErr w:type="gramEnd"/>
      <w:r w:rsidRPr="0088229D">
        <w:rPr>
          <w:rFonts w:cs="Times New Roman"/>
        </w:rPr>
        <w:t>相同。</w:t>
      </w:r>
    </w:p>
    <w:p w:rsidR="005C079C" w:rsidRPr="0088229D" w:rsidRDefault="004A1C07" w:rsidP="00E21DF3">
      <w:pPr>
        <w:ind w:firstLine="420"/>
        <w:rPr>
          <w:rFonts w:cs="Times New Roman"/>
        </w:rPr>
      </w:pPr>
      <w:r w:rsidRPr="0088229D">
        <w:rPr>
          <w:rFonts w:cs="Times New Roman"/>
        </w:rPr>
        <w:t>求解得到</w:t>
      </w:r>
      <w:proofErr w:type="gramStart"/>
      <w:r w:rsidR="005C079C" w:rsidRPr="0088229D">
        <w:rPr>
          <w:rFonts w:cs="Times New Roman"/>
        </w:rPr>
        <w:t>对称势</w:t>
      </w:r>
      <w:proofErr w:type="gramEnd"/>
      <w:r w:rsidR="005C079C" w:rsidRPr="0088229D">
        <w:rPr>
          <w:rFonts w:cs="Times New Roman"/>
        </w:rPr>
        <w:t>和反对称势</w:t>
      </w:r>
      <w:r w:rsidRPr="0088229D">
        <w:rPr>
          <w:rFonts w:cs="Times New Roman"/>
        </w:rPr>
        <w:t>的待定系数</w:t>
      </w:r>
      <w:r w:rsidR="005C079C" w:rsidRPr="0088229D">
        <w:rPr>
          <w:rFonts w:cs="Times New Roman"/>
        </w:rPr>
        <w:t>后，便可通过</w:t>
      </w:r>
      <w:r w:rsidR="00DD4ECB" w:rsidRPr="0088229D">
        <w:rPr>
          <w:rFonts w:cs="Times New Roman"/>
        </w:rPr>
        <w:t>以下公式</w:t>
      </w:r>
      <w:r w:rsidR="005C079C" w:rsidRPr="0088229D">
        <w:rPr>
          <w:rFonts w:cs="Times New Roman"/>
        </w:rPr>
        <w:t>计算</w:t>
      </w:r>
      <w:r w:rsidR="00DD4ECB" w:rsidRPr="0088229D">
        <w:rPr>
          <w:rFonts w:cs="Times New Roman"/>
        </w:rPr>
        <w:t>得到</w:t>
      </w:r>
      <w:r w:rsidR="00944142" w:rsidRPr="0088229D">
        <w:rPr>
          <w:rFonts w:cs="Times New Roman"/>
        </w:rPr>
        <w:t>带水平开孔板浮箱式防波堤</w:t>
      </w:r>
      <w:r w:rsidR="005C079C" w:rsidRPr="0088229D">
        <w:rPr>
          <w:rFonts w:cs="Times New Roman"/>
        </w:rPr>
        <w:t>的反射系数、透射系数和能量耗散系数：</w:t>
      </w:r>
    </w:p>
    <w:p w:rsidR="005C079C" w:rsidRPr="0088229D" w:rsidRDefault="00154BA3" w:rsidP="00E21DF3">
      <w:pPr>
        <w:ind w:firstLineChars="0"/>
        <w:jc w:val="right"/>
        <w:rPr>
          <w:rFonts w:cs="Times New Roman"/>
        </w:rPr>
      </w:pPr>
      <w:r w:rsidRPr="0088229D">
        <w:rPr>
          <w:rFonts w:cs="Times New Roman"/>
          <w:position w:val="-10"/>
        </w:rPr>
        <w:object w:dxaOrig="1560" w:dyaOrig="340">
          <v:shape id="_x0000_i1121" type="#_x0000_t75" style="width:76.4pt;height:16.3pt" o:ole="">
            <v:imagedata r:id="rId191" o:title=""/>
          </v:shape>
          <o:OLEObject Type="Embed" ProgID="Equation.DSMT4" ShapeID="_x0000_i1121" DrawAspect="Content" ObjectID="_1626509587" r:id="rId192"/>
        </w:object>
      </w:r>
      <w:r w:rsidR="002D0972" w:rsidRPr="0088229D">
        <w:rPr>
          <w:rFonts w:cs="Times New Roman"/>
          <w:position w:val="-10"/>
        </w:rPr>
        <w:t xml:space="preserve">                      </w:t>
      </w:r>
      <w:r w:rsidR="005E4ECF" w:rsidRPr="0088229D">
        <w:rPr>
          <w:rFonts w:cs="Times New Roman"/>
          <w:position w:val="-10"/>
        </w:rPr>
        <w:t xml:space="preserve">           </w:t>
      </w:r>
      <w:r w:rsidR="002D0972" w:rsidRPr="0088229D">
        <w:rPr>
          <w:rFonts w:cs="Times New Roman"/>
          <w:position w:val="-10"/>
        </w:rPr>
        <w:t xml:space="preserve">   </w:t>
      </w:r>
      <w:r w:rsidR="005C079C" w:rsidRPr="0088229D">
        <w:rPr>
          <w:rFonts w:cs="Times New Roman"/>
        </w:rPr>
        <w:t>（</w:t>
      </w:r>
      <w:r w:rsidR="00DD4ECB" w:rsidRPr="0088229D">
        <w:rPr>
          <w:rFonts w:cs="Times New Roman"/>
        </w:rPr>
        <w:t>29</w:t>
      </w:r>
      <w:r w:rsidR="005C079C" w:rsidRPr="0088229D">
        <w:rPr>
          <w:rFonts w:cs="Times New Roman"/>
        </w:rPr>
        <w:t>）</w:t>
      </w:r>
    </w:p>
    <w:p w:rsidR="001A2F63" w:rsidRPr="0088229D" w:rsidRDefault="00154BA3" w:rsidP="00E21DF3">
      <w:pPr>
        <w:ind w:firstLineChars="0"/>
        <w:jc w:val="right"/>
        <w:rPr>
          <w:rFonts w:cs="Times New Roman"/>
        </w:rPr>
      </w:pPr>
      <w:r w:rsidRPr="0088229D">
        <w:rPr>
          <w:rFonts w:cs="Times New Roman"/>
          <w:position w:val="-10"/>
        </w:rPr>
        <w:object w:dxaOrig="1560" w:dyaOrig="340">
          <v:shape id="_x0000_i1122" type="#_x0000_t75" style="width:76.4pt;height:16.3pt" o:ole="">
            <v:imagedata r:id="rId193" o:title=""/>
          </v:shape>
          <o:OLEObject Type="Embed" ProgID="Equation.DSMT4" ShapeID="_x0000_i1122" DrawAspect="Content" ObjectID="_1626509588" r:id="rId194"/>
        </w:object>
      </w:r>
      <w:r w:rsidR="002D0972" w:rsidRPr="0088229D">
        <w:rPr>
          <w:rFonts w:cs="Times New Roman"/>
          <w:position w:val="-10"/>
        </w:rPr>
        <w:t xml:space="preserve">                </w:t>
      </w:r>
      <w:r w:rsidR="005E4ECF" w:rsidRPr="0088229D">
        <w:rPr>
          <w:rFonts w:cs="Times New Roman"/>
          <w:position w:val="-10"/>
        </w:rPr>
        <w:t xml:space="preserve">           </w:t>
      </w:r>
      <w:r w:rsidR="002D0972" w:rsidRPr="0088229D">
        <w:rPr>
          <w:rFonts w:cs="Times New Roman"/>
          <w:position w:val="-10"/>
        </w:rPr>
        <w:t xml:space="preserve"> </w:t>
      </w:r>
      <w:r w:rsidR="005E4ECF" w:rsidRPr="0088229D">
        <w:rPr>
          <w:rFonts w:cs="Times New Roman"/>
          <w:position w:val="-10"/>
        </w:rPr>
        <w:t xml:space="preserve"> </w:t>
      </w:r>
      <w:r w:rsidR="002D0972" w:rsidRPr="0088229D">
        <w:rPr>
          <w:rFonts w:cs="Times New Roman"/>
          <w:position w:val="-10"/>
        </w:rPr>
        <w:t xml:space="preserve">       </w:t>
      </w:r>
      <w:r w:rsidR="005C079C" w:rsidRPr="0088229D">
        <w:rPr>
          <w:rFonts w:cs="Times New Roman"/>
        </w:rPr>
        <w:t>（</w:t>
      </w:r>
      <w:r w:rsidR="00DD4ECB" w:rsidRPr="0088229D">
        <w:rPr>
          <w:rFonts w:cs="Times New Roman"/>
        </w:rPr>
        <w:t>30</w:t>
      </w:r>
      <w:r w:rsidR="005C079C" w:rsidRPr="0088229D">
        <w:rPr>
          <w:rFonts w:cs="Times New Roman"/>
        </w:rPr>
        <w:t>）</w:t>
      </w:r>
    </w:p>
    <w:p w:rsidR="005C079C" w:rsidRPr="0088229D" w:rsidRDefault="00154BA3" w:rsidP="00E21DF3">
      <w:pPr>
        <w:ind w:firstLineChars="0"/>
        <w:jc w:val="right"/>
        <w:rPr>
          <w:rFonts w:cs="Times New Roman"/>
        </w:rPr>
      </w:pPr>
      <w:r w:rsidRPr="0088229D">
        <w:rPr>
          <w:rFonts w:cs="Times New Roman"/>
          <w:position w:val="-10"/>
        </w:rPr>
        <w:object w:dxaOrig="1440" w:dyaOrig="340">
          <v:shape id="_x0000_i1123" type="#_x0000_t75" style="width:72.65pt;height:16.3pt" o:ole="">
            <v:imagedata r:id="rId195" o:title=""/>
          </v:shape>
          <o:OLEObject Type="Embed" ProgID="Equation.DSMT4" ShapeID="_x0000_i1123" DrawAspect="Content" ObjectID="_1626509589" r:id="rId196"/>
        </w:object>
      </w:r>
      <w:r w:rsidR="002D0972" w:rsidRPr="0088229D">
        <w:rPr>
          <w:rFonts w:cs="Times New Roman"/>
          <w:position w:val="-10"/>
        </w:rPr>
        <w:t xml:space="preserve">                    </w:t>
      </w:r>
      <w:r w:rsidR="005E4ECF" w:rsidRPr="0088229D">
        <w:rPr>
          <w:rFonts w:cs="Times New Roman"/>
          <w:position w:val="-10"/>
        </w:rPr>
        <w:t xml:space="preserve">        </w:t>
      </w:r>
      <w:r w:rsidR="002D0972" w:rsidRPr="0088229D">
        <w:rPr>
          <w:rFonts w:cs="Times New Roman"/>
          <w:position w:val="-10"/>
        </w:rPr>
        <w:t xml:space="preserve">        </w:t>
      </w:r>
      <w:r w:rsidR="005C079C" w:rsidRPr="0088229D">
        <w:rPr>
          <w:rFonts w:cs="Times New Roman"/>
        </w:rPr>
        <w:t>（</w:t>
      </w:r>
      <w:r w:rsidR="005C079C" w:rsidRPr="0088229D">
        <w:rPr>
          <w:rFonts w:cs="Times New Roman"/>
        </w:rPr>
        <w:t>3</w:t>
      </w:r>
      <w:r w:rsidR="00DD4ECB" w:rsidRPr="0088229D">
        <w:rPr>
          <w:rFonts w:cs="Times New Roman"/>
        </w:rPr>
        <w:t>1</w:t>
      </w:r>
      <w:r w:rsidR="005C079C" w:rsidRPr="0088229D">
        <w:rPr>
          <w:rFonts w:cs="Times New Roman"/>
        </w:rPr>
        <w:t>）</w:t>
      </w:r>
    </w:p>
    <w:p w:rsidR="009D6BA1" w:rsidRPr="0088229D" w:rsidRDefault="00A47D9B" w:rsidP="00FC3DC8">
      <w:pPr>
        <w:pStyle w:val="2"/>
        <w:spacing w:beforeLines="50" w:afterLines="50" w:line="240" w:lineRule="auto"/>
        <w:ind w:firstLineChars="0" w:firstLine="0"/>
        <w:rPr>
          <w:rFonts w:cs="Times New Roman"/>
        </w:rPr>
      </w:pPr>
      <w:r w:rsidRPr="0088229D">
        <w:rPr>
          <w:rFonts w:cs="Times New Roman"/>
        </w:rPr>
        <w:t>4</w:t>
      </w:r>
      <w:r w:rsidR="002D0972" w:rsidRPr="0088229D">
        <w:rPr>
          <w:rFonts w:cs="Times New Roman"/>
        </w:rPr>
        <w:t xml:space="preserve">  </w:t>
      </w:r>
      <w:r w:rsidR="00B5289E" w:rsidRPr="0088229D">
        <w:rPr>
          <w:rFonts w:cs="Times New Roman"/>
        </w:rPr>
        <w:t>理论模型</w:t>
      </w:r>
      <w:r w:rsidR="009D6BA1" w:rsidRPr="0088229D">
        <w:rPr>
          <w:rFonts w:cs="Times New Roman"/>
        </w:rPr>
        <w:t>验证</w:t>
      </w:r>
    </w:p>
    <w:p w:rsidR="00B5289E" w:rsidRPr="0088229D" w:rsidRDefault="00B5289E" w:rsidP="005E4ECF">
      <w:pPr>
        <w:pStyle w:val="a5"/>
        <w:spacing w:beforeLines="0" w:afterLines="0"/>
        <w:rPr>
          <w:rFonts w:cs="Times New Roman"/>
        </w:rPr>
      </w:pPr>
      <w:r w:rsidRPr="0088229D">
        <w:rPr>
          <w:rFonts w:cs="Times New Roman"/>
          <w:b/>
        </w:rPr>
        <w:t>4.1</w:t>
      </w:r>
      <w:r w:rsidR="005E4ECF" w:rsidRPr="0088229D">
        <w:rPr>
          <w:rFonts w:cs="Times New Roman"/>
        </w:rPr>
        <w:t xml:space="preserve">  </w:t>
      </w:r>
      <w:r w:rsidRPr="0088229D">
        <w:rPr>
          <w:rFonts w:cs="Times New Roman"/>
        </w:rPr>
        <w:t>收敛性验证</w:t>
      </w:r>
    </w:p>
    <w:p w:rsidR="00BB2676" w:rsidRPr="0088229D" w:rsidRDefault="00B5289E" w:rsidP="00E21DF3">
      <w:pPr>
        <w:ind w:firstLine="420"/>
        <w:rPr>
          <w:rFonts w:cs="Times New Roman"/>
        </w:rPr>
      </w:pPr>
      <w:r w:rsidRPr="0088229D">
        <w:rPr>
          <w:rFonts w:cs="Times New Roman"/>
        </w:rPr>
        <w:t>由于</w:t>
      </w:r>
      <w:r w:rsidR="00A450B5" w:rsidRPr="0088229D">
        <w:rPr>
          <w:rFonts w:cs="Times New Roman"/>
        </w:rPr>
        <w:t>解析</w:t>
      </w:r>
      <w:r w:rsidRPr="0088229D">
        <w:rPr>
          <w:rFonts w:cs="Times New Roman"/>
        </w:rPr>
        <w:t>解为无穷多项的级数解，因此必须</w:t>
      </w:r>
      <w:r w:rsidR="004170D7" w:rsidRPr="0088229D">
        <w:rPr>
          <w:rFonts w:cs="Times New Roman"/>
        </w:rPr>
        <w:t>保证</w:t>
      </w:r>
      <w:r w:rsidR="00A450B5" w:rsidRPr="0088229D">
        <w:rPr>
          <w:rFonts w:cs="Times New Roman"/>
        </w:rPr>
        <w:t>计算结果随截断数</w:t>
      </w:r>
      <w:r w:rsidR="00817F0A" w:rsidRPr="0088229D">
        <w:rPr>
          <w:rFonts w:cs="Times New Roman"/>
          <w:i/>
        </w:rPr>
        <w:t>M</w:t>
      </w:r>
      <w:r w:rsidR="00817F0A" w:rsidRPr="0088229D">
        <w:rPr>
          <w:rFonts w:cs="Times New Roman"/>
        </w:rPr>
        <w:t>的</w:t>
      </w:r>
      <w:r w:rsidR="00A450B5" w:rsidRPr="0088229D">
        <w:rPr>
          <w:rFonts w:cs="Times New Roman"/>
        </w:rPr>
        <w:t>增加而趋于</w:t>
      </w:r>
      <w:r w:rsidR="004170D7" w:rsidRPr="0088229D">
        <w:rPr>
          <w:rFonts w:cs="Times New Roman"/>
        </w:rPr>
        <w:t>收敛，才能得到合理的计算结果</w:t>
      </w:r>
      <w:r w:rsidRPr="0088229D">
        <w:rPr>
          <w:rFonts w:cs="Times New Roman"/>
        </w:rPr>
        <w:t>。表</w:t>
      </w:r>
      <w:r w:rsidRPr="0088229D">
        <w:rPr>
          <w:rFonts w:cs="Times New Roman"/>
        </w:rPr>
        <w:t>1</w:t>
      </w:r>
      <w:r w:rsidRPr="0088229D">
        <w:rPr>
          <w:rFonts w:cs="Times New Roman"/>
        </w:rPr>
        <w:t>给出了典型工况下反射系数和透射系数随着截断数</w:t>
      </w:r>
      <w:r w:rsidRPr="0088229D">
        <w:rPr>
          <w:rFonts w:cs="Times New Roman"/>
          <w:i/>
        </w:rPr>
        <w:t>M</w:t>
      </w:r>
      <w:r w:rsidRPr="0088229D">
        <w:rPr>
          <w:rFonts w:cs="Times New Roman"/>
        </w:rPr>
        <w:t>的变化情况。计算中用到的基本参数为：</w:t>
      </w:r>
      <w:r w:rsidRPr="0088229D">
        <w:rPr>
          <w:rFonts w:cs="Times New Roman"/>
          <w:i/>
        </w:rPr>
        <w:t>B</w:t>
      </w:r>
      <w:r w:rsidRPr="0088229D">
        <w:rPr>
          <w:rFonts w:cs="Times New Roman"/>
        </w:rPr>
        <w:t xml:space="preserve"> /</w:t>
      </w:r>
      <w:r w:rsidRPr="0088229D">
        <w:rPr>
          <w:rFonts w:cs="Times New Roman"/>
          <w:i/>
        </w:rPr>
        <w:t xml:space="preserve"> h</w:t>
      </w:r>
      <w:r w:rsidRPr="0088229D">
        <w:rPr>
          <w:rFonts w:cs="Times New Roman"/>
        </w:rPr>
        <w:t xml:space="preserve"> = 0.5</w:t>
      </w:r>
      <w:r w:rsidRPr="0088229D">
        <w:rPr>
          <w:rFonts w:cs="Times New Roman"/>
        </w:rPr>
        <w:t>，</w:t>
      </w:r>
      <w:r w:rsidR="00A50C45" w:rsidRPr="0088229D">
        <w:rPr>
          <w:rFonts w:cs="Times New Roman"/>
          <w:i/>
        </w:rPr>
        <w:t>W</w:t>
      </w:r>
      <w:r w:rsidRPr="0088229D">
        <w:rPr>
          <w:rFonts w:cs="Times New Roman"/>
        </w:rPr>
        <w:t xml:space="preserve">/ </w:t>
      </w:r>
      <w:r w:rsidRPr="0088229D">
        <w:rPr>
          <w:rFonts w:cs="Times New Roman"/>
          <w:i/>
        </w:rPr>
        <w:t>h</w:t>
      </w:r>
      <w:r w:rsidRPr="0088229D">
        <w:rPr>
          <w:rFonts w:cs="Times New Roman"/>
        </w:rPr>
        <w:t xml:space="preserve"> = 0.5</w:t>
      </w:r>
      <w:r w:rsidRPr="0088229D">
        <w:rPr>
          <w:rFonts w:cs="Times New Roman"/>
        </w:rPr>
        <w:t>，</w:t>
      </w:r>
      <w:r w:rsidRPr="0088229D">
        <w:rPr>
          <w:rFonts w:cs="Times New Roman"/>
          <w:i/>
        </w:rPr>
        <w:t>T</w:t>
      </w:r>
      <w:r w:rsidRPr="0088229D">
        <w:rPr>
          <w:rFonts w:cs="Times New Roman"/>
        </w:rPr>
        <w:t xml:space="preserve"> / </w:t>
      </w:r>
      <w:r w:rsidRPr="0088229D">
        <w:rPr>
          <w:rFonts w:cs="Times New Roman"/>
          <w:i/>
        </w:rPr>
        <w:t>h</w:t>
      </w:r>
      <w:r w:rsidRPr="0088229D">
        <w:rPr>
          <w:rFonts w:cs="Times New Roman"/>
        </w:rPr>
        <w:t xml:space="preserve"> = 0.3</w:t>
      </w:r>
      <w:r w:rsidRPr="0088229D">
        <w:rPr>
          <w:rFonts w:cs="Times New Roman"/>
        </w:rPr>
        <w:t>，</w:t>
      </w:r>
      <w:r w:rsidR="0078451A" w:rsidRPr="0088229D">
        <w:rPr>
          <w:rFonts w:cs="Times New Roman"/>
          <w:i/>
        </w:rPr>
        <w:t>G</w:t>
      </w:r>
      <w:r w:rsidRPr="0088229D">
        <w:rPr>
          <w:rFonts w:cs="Times New Roman"/>
        </w:rPr>
        <w:t xml:space="preserve"> = 5</w:t>
      </w:r>
      <w:r w:rsidRPr="0088229D">
        <w:rPr>
          <w:rFonts w:cs="Times New Roman"/>
        </w:rPr>
        <w:t>。从表</w:t>
      </w:r>
      <w:r w:rsidRPr="0088229D">
        <w:rPr>
          <w:rFonts w:cs="Times New Roman"/>
        </w:rPr>
        <w:t>1</w:t>
      </w:r>
      <w:r w:rsidR="004170D7" w:rsidRPr="0088229D">
        <w:rPr>
          <w:rFonts w:cs="Times New Roman"/>
        </w:rPr>
        <w:t>中</w:t>
      </w:r>
      <w:r w:rsidRPr="0088229D">
        <w:rPr>
          <w:rFonts w:cs="Times New Roman"/>
        </w:rPr>
        <w:t>可以看出，随着截断数的增大，</w:t>
      </w:r>
      <w:r w:rsidR="00E54CA1" w:rsidRPr="0088229D">
        <w:rPr>
          <w:rFonts w:cs="Times New Roman"/>
        </w:rPr>
        <w:t>解析</w:t>
      </w:r>
      <w:r w:rsidRPr="0088229D">
        <w:rPr>
          <w:rFonts w:cs="Times New Roman"/>
        </w:rPr>
        <w:t>解的结果趋于收敛，当</w:t>
      </w:r>
      <w:r w:rsidRPr="0088229D">
        <w:rPr>
          <w:rFonts w:cs="Times New Roman"/>
          <w:i/>
        </w:rPr>
        <w:t>M</w:t>
      </w:r>
      <w:r w:rsidRPr="0088229D">
        <w:rPr>
          <w:rFonts w:cs="Times New Roman"/>
        </w:rPr>
        <w:t>=</w:t>
      </w:r>
      <w:r w:rsidR="00491A22" w:rsidRPr="0088229D">
        <w:rPr>
          <w:rFonts w:cs="Times New Roman"/>
        </w:rPr>
        <w:t>4</w:t>
      </w:r>
      <w:r w:rsidRPr="0088229D">
        <w:rPr>
          <w:rFonts w:cs="Times New Roman"/>
        </w:rPr>
        <w:t>0</w:t>
      </w:r>
      <w:r w:rsidRPr="0088229D">
        <w:rPr>
          <w:rFonts w:cs="Times New Roman"/>
        </w:rPr>
        <w:t>时，其计算结果可以满足</w:t>
      </w:r>
      <w:r w:rsidR="004170D7" w:rsidRPr="0088229D">
        <w:rPr>
          <w:rFonts w:cs="Times New Roman"/>
        </w:rPr>
        <w:t>工程</w:t>
      </w:r>
      <w:r w:rsidRPr="0088229D">
        <w:rPr>
          <w:rFonts w:cs="Times New Roman"/>
        </w:rPr>
        <w:t>分析的需要。在</w:t>
      </w:r>
      <w:r w:rsidR="004170D7" w:rsidRPr="0088229D">
        <w:rPr>
          <w:rFonts w:cs="Times New Roman"/>
        </w:rPr>
        <w:t>后文的</w:t>
      </w:r>
      <w:r w:rsidRPr="0088229D">
        <w:rPr>
          <w:rFonts w:cs="Times New Roman"/>
        </w:rPr>
        <w:t>计算中，均取</w:t>
      </w:r>
      <w:r w:rsidRPr="0088229D">
        <w:rPr>
          <w:rFonts w:cs="Times New Roman"/>
          <w:i/>
        </w:rPr>
        <w:t>M</w:t>
      </w:r>
      <w:r w:rsidRPr="0088229D">
        <w:rPr>
          <w:rFonts w:cs="Times New Roman"/>
        </w:rPr>
        <w:t>=</w:t>
      </w:r>
      <w:r w:rsidR="00491A22" w:rsidRPr="0088229D">
        <w:rPr>
          <w:rFonts w:cs="Times New Roman"/>
        </w:rPr>
        <w:t>4</w:t>
      </w:r>
      <w:r w:rsidRPr="0088229D">
        <w:rPr>
          <w:rFonts w:cs="Times New Roman"/>
        </w:rPr>
        <w:t>0</w:t>
      </w:r>
      <w:r w:rsidRPr="0088229D">
        <w:rPr>
          <w:rFonts w:cs="Times New Roman"/>
        </w:rPr>
        <w:t>。</w:t>
      </w:r>
    </w:p>
    <w:p w:rsidR="00B5289E" w:rsidRPr="008C5A21" w:rsidRDefault="00B5289E" w:rsidP="00FC3DC8">
      <w:pPr>
        <w:spacing w:beforeLines="50"/>
        <w:ind w:firstLineChars="0" w:firstLine="0"/>
        <w:jc w:val="center"/>
        <w:rPr>
          <w:rFonts w:eastAsia="黑体" w:cs="Times New Roman"/>
          <w:b/>
          <w:sz w:val="18"/>
          <w:szCs w:val="18"/>
        </w:rPr>
      </w:pPr>
      <w:r w:rsidRPr="0088229D">
        <w:rPr>
          <w:rFonts w:eastAsia="黑体" w:cs="Times New Roman"/>
          <w:sz w:val="18"/>
          <w:szCs w:val="18"/>
        </w:rPr>
        <w:t>表</w:t>
      </w:r>
      <w:r w:rsidRPr="008C5A21">
        <w:rPr>
          <w:rFonts w:eastAsia="黑体" w:cs="Times New Roman"/>
          <w:b/>
          <w:sz w:val="18"/>
          <w:szCs w:val="18"/>
        </w:rPr>
        <w:t>1</w:t>
      </w:r>
      <w:r w:rsidR="008C5A21" w:rsidRPr="008C5A21">
        <w:rPr>
          <w:rFonts w:eastAsia="黑体" w:cs="Times New Roman" w:hint="eastAsia"/>
          <w:b/>
          <w:sz w:val="18"/>
          <w:szCs w:val="18"/>
        </w:rPr>
        <w:t xml:space="preserve"> </w:t>
      </w:r>
      <w:r w:rsidR="008C5A21">
        <w:rPr>
          <w:rFonts w:eastAsia="黑体" w:cs="Times New Roman" w:hint="eastAsia"/>
          <w:sz w:val="18"/>
          <w:szCs w:val="18"/>
        </w:rPr>
        <w:t xml:space="preserve"> </w:t>
      </w:r>
      <w:r w:rsidRPr="0088229D">
        <w:rPr>
          <w:rFonts w:eastAsia="黑体" w:cs="Times New Roman"/>
          <w:sz w:val="18"/>
          <w:szCs w:val="18"/>
        </w:rPr>
        <w:t>反射系数和透射系数随着截断数</w:t>
      </w:r>
      <w:r w:rsidRPr="008C5A21">
        <w:rPr>
          <w:rFonts w:eastAsia="黑体" w:cs="Times New Roman"/>
          <w:b/>
          <w:i/>
          <w:sz w:val="18"/>
          <w:szCs w:val="18"/>
        </w:rPr>
        <w:t>M</w:t>
      </w:r>
      <w:r w:rsidRPr="0088229D">
        <w:rPr>
          <w:rFonts w:eastAsia="黑体" w:cs="Times New Roman"/>
          <w:sz w:val="18"/>
          <w:szCs w:val="18"/>
        </w:rPr>
        <w:t>的变化：</w:t>
      </w:r>
      <w:r w:rsidRPr="008C5A21">
        <w:rPr>
          <w:rFonts w:eastAsia="黑体" w:cs="Times New Roman"/>
          <w:b/>
          <w:i/>
          <w:sz w:val="18"/>
          <w:szCs w:val="18"/>
        </w:rPr>
        <w:t>B</w:t>
      </w:r>
      <w:r w:rsidRPr="008C5A21">
        <w:rPr>
          <w:rFonts w:eastAsia="黑体" w:cs="Times New Roman"/>
          <w:b/>
          <w:sz w:val="18"/>
          <w:szCs w:val="18"/>
        </w:rPr>
        <w:t xml:space="preserve"> /</w:t>
      </w:r>
      <w:r w:rsidRPr="008C5A21">
        <w:rPr>
          <w:rFonts w:eastAsia="黑体" w:cs="Times New Roman"/>
          <w:b/>
          <w:i/>
          <w:sz w:val="18"/>
          <w:szCs w:val="18"/>
        </w:rPr>
        <w:t xml:space="preserve"> h</w:t>
      </w:r>
      <w:r w:rsidRPr="008C5A21">
        <w:rPr>
          <w:rFonts w:eastAsia="黑体" w:cs="Times New Roman"/>
          <w:b/>
          <w:sz w:val="18"/>
          <w:szCs w:val="18"/>
        </w:rPr>
        <w:t xml:space="preserve"> = 0.5</w:t>
      </w:r>
      <w:r w:rsidRPr="008C5A21">
        <w:rPr>
          <w:rFonts w:eastAsia="黑体" w:cs="Times New Roman"/>
          <w:b/>
          <w:sz w:val="18"/>
          <w:szCs w:val="18"/>
        </w:rPr>
        <w:t>，</w:t>
      </w:r>
      <w:r w:rsidR="00A50C45" w:rsidRPr="008C5A21">
        <w:rPr>
          <w:rFonts w:eastAsia="黑体" w:cs="Times New Roman"/>
          <w:b/>
          <w:i/>
          <w:sz w:val="18"/>
          <w:szCs w:val="18"/>
        </w:rPr>
        <w:t>W</w:t>
      </w:r>
      <w:r w:rsidRPr="008C5A21">
        <w:rPr>
          <w:rFonts w:eastAsia="黑体" w:cs="Times New Roman"/>
          <w:b/>
          <w:sz w:val="18"/>
          <w:szCs w:val="18"/>
        </w:rPr>
        <w:t xml:space="preserve">/ </w:t>
      </w:r>
      <w:r w:rsidRPr="008C5A21">
        <w:rPr>
          <w:rFonts w:eastAsia="黑体" w:cs="Times New Roman"/>
          <w:b/>
          <w:i/>
          <w:sz w:val="18"/>
          <w:szCs w:val="18"/>
        </w:rPr>
        <w:t>h</w:t>
      </w:r>
      <w:r w:rsidRPr="008C5A21">
        <w:rPr>
          <w:rFonts w:eastAsia="黑体" w:cs="Times New Roman"/>
          <w:b/>
          <w:sz w:val="18"/>
          <w:szCs w:val="18"/>
        </w:rPr>
        <w:t xml:space="preserve"> = 0.5</w:t>
      </w:r>
      <w:r w:rsidRPr="008C5A21">
        <w:rPr>
          <w:rFonts w:eastAsia="黑体" w:cs="Times New Roman"/>
          <w:b/>
          <w:sz w:val="18"/>
          <w:szCs w:val="18"/>
        </w:rPr>
        <w:t>，</w:t>
      </w:r>
      <w:r w:rsidRPr="008C5A21">
        <w:rPr>
          <w:rFonts w:eastAsia="黑体" w:cs="Times New Roman"/>
          <w:b/>
          <w:i/>
          <w:sz w:val="18"/>
          <w:szCs w:val="18"/>
        </w:rPr>
        <w:t>T</w:t>
      </w:r>
      <w:r w:rsidRPr="008C5A21">
        <w:rPr>
          <w:rFonts w:eastAsia="黑体" w:cs="Times New Roman"/>
          <w:b/>
          <w:sz w:val="18"/>
          <w:szCs w:val="18"/>
        </w:rPr>
        <w:t xml:space="preserve"> / </w:t>
      </w:r>
      <w:r w:rsidRPr="008C5A21">
        <w:rPr>
          <w:rFonts w:eastAsia="黑体" w:cs="Times New Roman"/>
          <w:b/>
          <w:i/>
          <w:sz w:val="18"/>
          <w:szCs w:val="18"/>
        </w:rPr>
        <w:t>h</w:t>
      </w:r>
      <w:r w:rsidRPr="008C5A21">
        <w:rPr>
          <w:rFonts w:eastAsia="黑体" w:cs="Times New Roman"/>
          <w:b/>
          <w:sz w:val="18"/>
          <w:szCs w:val="18"/>
        </w:rPr>
        <w:t xml:space="preserve"> = 0.3</w:t>
      </w:r>
      <w:r w:rsidRPr="008C5A21">
        <w:rPr>
          <w:rFonts w:eastAsia="黑体" w:cs="Times New Roman"/>
          <w:b/>
          <w:sz w:val="18"/>
          <w:szCs w:val="18"/>
        </w:rPr>
        <w:t>，</w:t>
      </w:r>
      <w:r w:rsidR="00916DD6" w:rsidRPr="008C5A21">
        <w:rPr>
          <w:rFonts w:eastAsia="黑体" w:cs="Times New Roman"/>
          <w:b/>
          <w:i/>
          <w:sz w:val="18"/>
          <w:szCs w:val="18"/>
        </w:rPr>
        <w:t>G</w:t>
      </w:r>
      <w:r w:rsidR="00916DD6" w:rsidRPr="008C5A21">
        <w:rPr>
          <w:rFonts w:eastAsia="黑体" w:cs="Times New Roman"/>
          <w:b/>
          <w:sz w:val="18"/>
          <w:szCs w:val="18"/>
        </w:rPr>
        <w:t xml:space="preserve"> = 5</w:t>
      </w:r>
    </w:p>
    <w:tbl>
      <w:tblPr>
        <w:tblStyle w:val="ae"/>
        <w:tblW w:w="8879" w:type="dxa"/>
        <w:jc w:val="center"/>
        <w:tblInd w:w="-142" w:type="dxa"/>
        <w:tblBorders>
          <w:left w:val="none" w:sz="0" w:space="0" w:color="auto"/>
          <w:right w:val="none" w:sz="0" w:space="0" w:color="auto"/>
          <w:insideH w:val="none" w:sz="0" w:space="0" w:color="auto"/>
          <w:insideV w:val="none" w:sz="0" w:space="0" w:color="auto"/>
        </w:tblBorders>
        <w:tblLook w:val="04A0"/>
      </w:tblPr>
      <w:tblGrid>
        <w:gridCol w:w="531"/>
        <w:gridCol w:w="834"/>
        <w:gridCol w:w="835"/>
        <w:gridCol w:w="835"/>
        <w:gridCol w:w="835"/>
        <w:gridCol w:w="835"/>
        <w:gridCol w:w="834"/>
        <w:gridCol w:w="835"/>
        <w:gridCol w:w="835"/>
        <w:gridCol w:w="835"/>
        <w:gridCol w:w="835"/>
      </w:tblGrid>
      <w:tr w:rsidR="00B5289E" w:rsidRPr="0088229D" w:rsidTr="008C5A21">
        <w:trPr>
          <w:trHeight w:val="340"/>
          <w:jc w:val="center"/>
        </w:trPr>
        <w:tc>
          <w:tcPr>
            <w:tcW w:w="531" w:type="dxa"/>
            <w:vMerge w:val="restart"/>
            <w:vAlign w:val="center"/>
          </w:tcPr>
          <w:p w:rsidR="00B5289E" w:rsidRPr="0088229D" w:rsidRDefault="00B5289E" w:rsidP="00E21DF3">
            <w:pPr>
              <w:ind w:firstLineChars="0" w:firstLine="0"/>
              <w:jc w:val="center"/>
              <w:rPr>
                <w:rFonts w:cs="Times New Roman"/>
                <w:i/>
                <w:sz w:val="18"/>
                <w:szCs w:val="18"/>
              </w:rPr>
            </w:pPr>
            <w:r w:rsidRPr="0088229D">
              <w:rPr>
                <w:rFonts w:cs="Times New Roman"/>
                <w:i/>
                <w:sz w:val="18"/>
                <w:szCs w:val="18"/>
              </w:rPr>
              <w:t>M</w:t>
            </w:r>
          </w:p>
        </w:tc>
        <w:tc>
          <w:tcPr>
            <w:tcW w:w="1669" w:type="dxa"/>
            <w:gridSpan w:val="2"/>
            <w:tcBorders>
              <w:top w:val="single" w:sz="4" w:space="0" w:color="auto"/>
              <w:bottom w:val="single" w:sz="4" w:space="0" w:color="auto"/>
            </w:tcBorders>
          </w:tcPr>
          <w:p w:rsidR="00B5289E" w:rsidRPr="0088229D" w:rsidRDefault="00B5289E" w:rsidP="00E21DF3">
            <w:pPr>
              <w:ind w:firstLineChars="0" w:firstLine="0"/>
              <w:jc w:val="center"/>
              <w:rPr>
                <w:rFonts w:cs="Times New Roman"/>
                <w:i/>
                <w:sz w:val="18"/>
                <w:szCs w:val="18"/>
              </w:rPr>
            </w:pPr>
            <w:r w:rsidRPr="0088229D">
              <w:rPr>
                <w:rFonts w:cs="Times New Roman"/>
                <w:i/>
                <w:sz w:val="18"/>
                <w:szCs w:val="18"/>
              </w:rPr>
              <w:t>k</w:t>
            </w:r>
            <w:r w:rsidRPr="0088229D">
              <w:rPr>
                <w:rFonts w:cs="Times New Roman"/>
                <w:sz w:val="18"/>
                <w:szCs w:val="18"/>
                <w:vertAlign w:val="subscript"/>
              </w:rPr>
              <w:t>0</w:t>
            </w:r>
            <w:r w:rsidRPr="0088229D">
              <w:rPr>
                <w:rFonts w:cs="Times New Roman"/>
                <w:i/>
                <w:sz w:val="18"/>
                <w:szCs w:val="18"/>
              </w:rPr>
              <w:t>h</w:t>
            </w:r>
            <w:r w:rsidRPr="0088229D">
              <w:rPr>
                <w:rFonts w:cs="Times New Roman"/>
                <w:sz w:val="18"/>
                <w:szCs w:val="18"/>
              </w:rPr>
              <w:t>=0.5</w:t>
            </w:r>
          </w:p>
        </w:tc>
        <w:tc>
          <w:tcPr>
            <w:tcW w:w="1670" w:type="dxa"/>
            <w:gridSpan w:val="2"/>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k</w:t>
            </w:r>
            <w:r w:rsidRPr="0088229D">
              <w:rPr>
                <w:rFonts w:cs="Times New Roman"/>
                <w:sz w:val="18"/>
                <w:szCs w:val="18"/>
                <w:vertAlign w:val="subscript"/>
              </w:rPr>
              <w:t>0</w:t>
            </w:r>
            <w:r w:rsidRPr="0088229D">
              <w:rPr>
                <w:rFonts w:cs="Times New Roman"/>
                <w:i/>
                <w:sz w:val="18"/>
                <w:szCs w:val="18"/>
              </w:rPr>
              <w:t>h</w:t>
            </w:r>
            <w:r w:rsidRPr="0088229D">
              <w:rPr>
                <w:rFonts w:cs="Times New Roman"/>
                <w:sz w:val="18"/>
                <w:szCs w:val="18"/>
              </w:rPr>
              <w:t>=1.0</w:t>
            </w:r>
          </w:p>
        </w:tc>
        <w:tc>
          <w:tcPr>
            <w:tcW w:w="1669" w:type="dxa"/>
            <w:gridSpan w:val="2"/>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k</w:t>
            </w:r>
            <w:r w:rsidRPr="0088229D">
              <w:rPr>
                <w:rFonts w:cs="Times New Roman"/>
                <w:sz w:val="18"/>
                <w:szCs w:val="18"/>
                <w:vertAlign w:val="subscript"/>
              </w:rPr>
              <w:t>0</w:t>
            </w:r>
            <w:r w:rsidRPr="0088229D">
              <w:rPr>
                <w:rFonts w:cs="Times New Roman"/>
                <w:i/>
                <w:sz w:val="18"/>
                <w:szCs w:val="18"/>
              </w:rPr>
              <w:t>h</w:t>
            </w:r>
            <w:r w:rsidRPr="0088229D">
              <w:rPr>
                <w:rFonts w:cs="Times New Roman"/>
                <w:sz w:val="18"/>
                <w:szCs w:val="18"/>
              </w:rPr>
              <w:t>=2.0</w:t>
            </w:r>
          </w:p>
        </w:tc>
        <w:tc>
          <w:tcPr>
            <w:tcW w:w="1670" w:type="dxa"/>
            <w:gridSpan w:val="2"/>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k</w:t>
            </w:r>
            <w:r w:rsidRPr="0088229D">
              <w:rPr>
                <w:rFonts w:cs="Times New Roman"/>
                <w:sz w:val="18"/>
                <w:szCs w:val="18"/>
                <w:vertAlign w:val="subscript"/>
              </w:rPr>
              <w:t>0</w:t>
            </w:r>
            <w:r w:rsidRPr="0088229D">
              <w:rPr>
                <w:rFonts w:cs="Times New Roman"/>
                <w:i/>
                <w:sz w:val="18"/>
                <w:szCs w:val="18"/>
              </w:rPr>
              <w:t>h</w:t>
            </w:r>
            <w:r w:rsidRPr="0088229D">
              <w:rPr>
                <w:rFonts w:cs="Times New Roman"/>
                <w:sz w:val="18"/>
                <w:szCs w:val="18"/>
              </w:rPr>
              <w:t>=</w:t>
            </w:r>
            <w:r w:rsidR="00FD285A" w:rsidRPr="0088229D">
              <w:rPr>
                <w:rFonts w:cs="Times New Roman"/>
                <w:sz w:val="18"/>
                <w:szCs w:val="18"/>
              </w:rPr>
              <w:t>4</w:t>
            </w:r>
            <w:r w:rsidRPr="0088229D">
              <w:rPr>
                <w:rFonts w:cs="Times New Roman"/>
                <w:sz w:val="18"/>
                <w:szCs w:val="18"/>
              </w:rPr>
              <w:t>.0</w:t>
            </w:r>
          </w:p>
        </w:tc>
        <w:tc>
          <w:tcPr>
            <w:tcW w:w="1670" w:type="dxa"/>
            <w:gridSpan w:val="2"/>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k</w:t>
            </w:r>
            <w:r w:rsidRPr="0088229D">
              <w:rPr>
                <w:rFonts w:cs="Times New Roman"/>
                <w:sz w:val="18"/>
                <w:szCs w:val="18"/>
                <w:vertAlign w:val="subscript"/>
              </w:rPr>
              <w:t>0</w:t>
            </w:r>
            <w:r w:rsidRPr="0088229D">
              <w:rPr>
                <w:rFonts w:cs="Times New Roman"/>
                <w:i/>
                <w:sz w:val="18"/>
                <w:szCs w:val="18"/>
              </w:rPr>
              <w:t>h</w:t>
            </w:r>
            <w:r w:rsidRPr="0088229D">
              <w:rPr>
                <w:rFonts w:cs="Times New Roman"/>
                <w:sz w:val="18"/>
                <w:szCs w:val="18"/>
              </w:rPr>
              <w:t>=</w:t>
            </w:r>
            <w:r w:rsidR="00FD285A" w:rsidRPr="0088229D">
              <w:rPr>
                <w:rFonts w:cs="Times New Roman"/>
                <w:sz w:val="18"/>
                <w:szCs w:val="18"/>
              </w:rPr>
              <w:t>6</w:t>
            </w:r>
            <w:r w:rsidRPr="0088229D">
              <w:rPr>
                <w:rFonts w:cs="Times New Roman"/>
                <w:sz w:val="18"/>
                <w:szCs w:val="18"/>
              </w:rPr>
              <w:t>.0</w:t>
            </w:r>
          </w:p>
        </w:tc>
      </w:tr>
      <w:tr w:rsidR="00B5289E" w:rsidRPr="0088229D" w:rsidTr="008C5A21">
        <w:trPr>
          <w:trHeight w:val="340"/>
          <w:jc w:val="center"/>
        </w:trPr>
        <w:tc>
          <w:tcPr>
            <w:tcW w:w="531" w:type="dxa"/>
            <w:vMerge/>
            <w:tcBorders>
              <w:bottom w:val="single" w:sz="4" w:space="0" w:color="auto"/>
            </w:tcBorders>
          </w:tcPr>
          <w:p w:rsidR="00B5289E" w:rsidRPr="0088229D" w:rsidRDefault="00B5289E" w:rsidP="00E21DF3">
            <w:pPr>
              <w:ind w:firstLineChars="0" w:firstLine="0"/>
              <w:rPr>
                <w:rFonts w:cs="Times New Roman"/>
                <w:sz w:val="18"/>
                <w:szCs w:val="18"/>
              </w:rPr>
            </w:pPr>
          </w:p>
        </w:tc>
        <w:tc>
          <w:tcPr>
            <w:tcW w:w="834"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i/>
                <w:sz w:val="18"/>
                <w:szCs w:val="18"/>
              </w:rPr>
            </w:pPr>
            <w:r w:rsidRPr="0088229D">
              <w:rPr>
                <w:rFonts w:cs="Times New Roman"/>
                <w:i/>
                <w:sz w:val="18"/>
                <w:szCs w:val="18"/>
              </w:rPr>
              <w:t>C</w:t>
            </w:r>
            <w:r w:rsidRPr="0088229D">
              <w:rPr>
                <w:rFonts w:cs="Times New Roman"/>
                <w:i/>
                <w:sz w:val="18"/>
                <w:szCs w:val="18"/>
                <w:vertAlign w:val="subscript"/>
              </w:rPr>
              <w:t>R</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C</w:t>
            </w:r>
            <w:r w:rsidRPr="0088229D">
              <w:rPr>
                <w:rFonts w:cs="Times New Roman"/>
                <w:i/>
                <w:sz w:val="18"/>
                <w:szCs w:val="18"/>
                <w:vertAlign w:val="subscript"/>
              </w:rPr>
              <w:t>T</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i/>
                <w:sz w:val="18"/>
                <w:szCs w:val="18"/>
              </w:rPr>
            </w:pPr>
            <w:r w:rsidRPr="0088229D">
              <w:rPr>
                <w:rFonts w:cs="Times New Roman"/>
                <w:i/>
                <w:sz w:val="18"/>
                <w:szCs w:val="18"/>
              </w:rPr>
              <w:t>C</w:t>
            </w:r>
            <w:r w:rsidRPr="0088229D">
              <w:rPr>
                <w:rFonts w:cs="Times New Roman"/>
                <w:i/>
                <w:sz w:val="18"/>
                <w:szCs w:val="18"/>
                <w:vertAlign w:val="subscript"/>
              </w:rPr>
              <w:t>R</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C</w:t>
            </w:r>
            <w:r w:rsidRPr="0088229D">
              <w:rPr>
                <w:rFonts w:cs="Times New Roman"/>
                <w:i/>
                <w:sz w:val="18"/>
                <w:szCs w:val="18"/>
                <w:vertAlign w:val="subscript"/>
              </w:rPr>
              <w:t>T</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i/>
                <w:sz w:val="18"/>
                <w:szCs w:val="18"/>
              </w:rPr>
            </w:pPr>
            <w:r w:rsidRPr="0088229D">
              <w:rPr>
                <w:rFonts w:cs="Times New Roman"/>
                <w:i/>
                <w:sz w:val="18"/>
                <w:szCs w:val="18"/>
              </w:rPr>
              <w:t>C</w:t>
            </w:r>
            <w:r w:rsidRPr="0088229D">
              <w:rPr>
                <w:rFonts w:cs="Times New Roman"/>
                <w:i/>
                <w:sz w:val="18"/>
                <w:szCs w:val="18"/>
                <w:vertAlign w:val="subscript"/>
              </w:rPr>
              <w:t>R</w:t>
            </w:r>
          </w:p>
        </w:tc>
        <w:tc>
          <w:tcPr>
            <w:tcW w:w="834"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C</w:t>
            </w:r>
            <w:r w:rsidRPr="0088229D">
              <w:rPr>
                <w:rFonts w:cs="Times New Roman"/>
                <w:i/>
                <w:sz w:val="18"/>
                <w:szCs w:val="18"/>
                <w:vertAlign w:val="subscript"/>
              </w:rPr>
              <w:t>T</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i/>
                <w:sz w:val="18"/>
                <w:szCs w:val="18"/>
              </w:rPr>
            </w:pPr>
            <w:r w:rsidRPr="0088229D">
              <w:rPr>
                <w:rFonts w:cs="Times New Roman"/>
                <w:i/>
                <w:sz w:val="18"/>
                <w:szCs w:val="18"/>
              </w:rPr>
              <w:t>C</w:t>
            </w:r>
            <w:r w:rsidRPr="0088229D">
              <w:rPr>
                <w:rFonts w:cs="Times New Roman"/>
                <w:i/>
                <w:sz w:val="18"/>
                <w:szCs w:val="18"/>
                <w:vertAlign w:val="subscript"/>
              </w:rPr>
              <w:t>R</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C</w:t>
            </w:r>
            <w:r w:rsidRPr="0088229D">
              <w:rPr>
                <w:rFonts w:cs="Times New Roman"/>
                <w:i/>
                <w:sz w:val="18"/>
                <w:szCs w:val="18"/>
                <w:vertAlign w:val="subscript"/>
              </w:rPr>
              <w:t>T</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i/>
                <w:sz w:val="18"/>
                <w:szCs w:val="18"/>
              </w:rPr>
            </w:pPr>
            <w:r w:rsidRPr="0088229D">
              <w:rPr>
                <w:rFonts w:cs="Times New Roman"/>
                <w:i/>
                <w:sz w:val="18"/>
                <w:szCs w:val="18"/>
              </w:rPr>
              <w:t>C</w:t>
            </w:r>
            <w:r w:rsidRPr="0088229D">
              <w:rPr>
                <w:rFonts w:cs="Times New Roman"/>
                <w:i/>
                <w:sz w:val="18"/>
                <w:szCs w:val="18"/>
                <w:vertAlign w:val="subscript"/>
              </w:rPr>
              <w:t>R</w:t>
            </w:r>
          </w:p>
        </w:tc>
        <w:tc>
          <w:tcPr>
            <w:tcW w:w="835" w:type="dxa"/>
            <w:tcBorders>
              <w:top w:val="single" w:sz="4" w:space="0" w:color="auto"/>
              <w:bottom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i/>
                <w:sz w:val="18"/>
                <w:szCs w:val="18"/>
              </w:rPr>
              <w:t>C</w:t>
            </w:r>
            <w:r w:rsidRPr="0088229D">
              <w:rPr>
                <w:rFonts w:cs="Times New Roman"/>
                <w:i/>
                <w:sz w:val="18"/>
                <w:szCs w:val="18"/>
                <w:vertAlign w:val="subscript"/>
              </w:rPr>
              <w:t>T</w:t>
            </w:r>
          </w:p>
        </w:tc>
      </w:tr>
      <w:tr w:rsidR="00B5289E" w:rsidRPr="0088229D" w:rsidTr="008C5A21">
        <w:trPr>
          <w:trHeight w:val="340"/>
          <w:jc w:val="center"/>
        </w:trPr>
        <w:tc>
          <w:tcPr>
            <w:tcW w:w="531" w:type="dxa"/>
            <w:tcBorders>
              <w:top w:val="single" w:sz="4" w:space="0" w:color="auto"/>
            </w:tcBorders>
          </w:tcPr>
          <w:p w:rsidR="00B5289E" w:rsidRPr="0088229D" w:rsidRDefault="00B5289E" w:rsidP="00E21DF3">
            <w:pPr>
              <w:ind w:firstLineChars="0" w:firstLine="0"/>
              <w:jc w:val="center"/>
              <w:rPr>
                <w:rFonts w:cs="Times New Roman"/>
                <w:sz w:val="18"/>
                <w:szCs w:val="18"/>
              </w:rPr>
            </w:pPr>
            <w:r w:rsidRPr="0088229D">
              <w:rPr>
                <w:rFonts w:cs="Times New Roman"/>
                <w:sz w:val="18"/>
                <w:szCs w:val="18"/>
              </w:rPr>
              <w:t>5</w:t>
            </w:r>
          </w:p>
        </w:tc>
        <w:tc>
          <w:tcPr>
            <w:tcW w:w="834" w:type="dxa"/>
            <w:tcBorders>
              <w:top w:val="single" w:sz="4" w:space="0" w:color="auto"/>
            </w:tcBorders>
          </w:tcPr>
          <w:p w:rsidR="00B5289E" w:rsidRPr="0088229D" w:rsidRDefault="00FD285A" w:rsidP="00E21DF3">
            <w:pPr>
              <w:widowControl/>
              <w:ind w:firstLineChars="0" w:firstLine="0"/>
              <w:jc w:val="center"/>
              <w:rPr>
                <w:rFonts w:eastAsia="等线" w:cs="Times New Roman"/>
                <w:color w:val="000000"/>
                <w:sz w:val="18"/>
                <w:szCs w:val="18"/>
              </w:rPr>
            </w:pPr>
            <w:r w:rsidRPr="0088229D">
              <w:rPr>
                <w:rFonts w:eastAsia="等线" w:cs="Times New Roman"/>
                <w:color w:val="000000"/>
                <w:sz w:val="18"/>
                <w:szCs w:val="18"/>
              </w:rPr>
              <w:t xml:space="preserve">0.379 </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 xml:space="preserve">0.892 </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0.593</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0.601</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0.533</w:t>
            </w:r>
          </w:p>
        </w:tc>
        <w:tc>
          <w:tcPr>
            <w:tcW w:w="834"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0.175</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0.517</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0.020</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0.378</w:t>
            </w:r>
          </w:p>
        </w:tc>
        <w:tc>
          <w:tcPr>
            <w:tcW w:w="835" w:type="dxa"/>
            <w:tcBorders>
              <w:top w:val="single" w:sz="4" w:space="0" w:color="auto"/>
            </w:tcBorders>
          </w:tcPr>
          <w:p w:rsidR="00B5289E" w:rsidRPr="0088229D" w:rsidRDefault="00FD285A" w:rsidP="00E21DF3">
            <w:pPr>
              <w:ind w:firstLineChars="0" w:firstLine="0"/>
              <w:jc w:val="center"/>
              <w:rPr>
                <w:rFonts w:cs="Times New Roman"/>
                <w:sz w:val="18"/>
                <w:szCs w:val="18"/>
              </w:rPr>
            </w:pPr>
            <w:r w:rsidRPr="0088229D">
              <w:rPr>
                <w:rFonts w:cs="Times New Roman"/>
                <w:sz w:val="18"/>
                <w:szCs w:val="18"/>
              </w:rPr>
              <w:t>0.002</w:t>
            </w:r>
          </w:p>
        </w:tc>
      </w:tr>
      <w:tr w:rsidR="00FD285A" w:rsidRPr="0088229D" w:rsidTr="008C5A21">
        <w:trPr>
          <w:trHeight w:val="340"/>
          <w:jc w:val="center"/>
        </w:trPr>
        <w:tc>
          <w:tcPr>
            <w:tcW w:w="531"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10</w:t>
            </w:r>
          </w:p>
        </w:tc>
        <w:tc>
          <w:tcPr>
            <w:tcW w:w="834" w:type="dxa"/>
          </w:tcPr>
          <w:p w:rsidR="00FD285A" w:rsidRPr="0088229D" w:rsidRDefault="00FD285A" w:rsidP="00E21DF3">
            <w:pPr>
              <w:widowControl/>
              <w:ind w:firstLineChars="0" w:firstLine="0"/>
              <w:jc w:val="center"/>
              <w:rPr>
                <w:rFonts w:eastAsia="等线" w:cs="Times New Roman"/>
                <w:color w:val="000000"/>
                <w:sz w:val="18"/>
                <w:szCs w:val="18"/>
              </w:rPr>
            </w:pPr>
            <w:r w:rsidRPr="0088229D">
              <w:rPr>
                <w:rFonts w:eastAsia="等线" w:cs="Times New Roman"/>
                <w:color w:val="000000"/>
                <w:sz w:val="18"/>
                <w:szCs w:val="18"/>
              </w:rPr>
              <w:t>0.381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0.891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0.595</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0.599</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0.534</w:t>
            </w:r>
          </w:p>
        </w:tc>
        <w:tc>
          <w:tcPr>
            <w:tcW w:w="834"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0.174</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0.517</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0.020</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0.378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0.002</w:t>
            </w:r>
          </w:p>
        </w:tc>
      </w:tr>
      <w:tr w:rsidR="00FD285A" w:rsidRPr="0088229D" w:rsidTr="008C5A21">
        <w:trPr>
          <w:trHeight w:val="340"/>
          <w:jc w:val="center"/>
        </w:trPr>
        <w:tc>
          <w:tcPr>
            <w:tcW w:w="531"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20</w:t>
            </w:r>
          </w:p>
        </w:tc>
        <w:tc>
          <w:tcPr>
            <w:tcW w:w="834" w:type="dxa"/>
          </w:tcPr>
          <w:p w:rsidR="00FD285A" w:rsidRPr="0088229D" w:rsidRDefault="00FD285A" w:rsidP="00E21DF3">
            <w:pPr>
              <w:widowControl/>
              <w:ind w:firstLineChars="0" w:firstLine="0"/>
              <w:jc w:val="center"/>
              <w:rPr>
                <w:rFonts w:eastAsia="等线" w:cs="Times New Roman"/>
                <w:color w:val="000000"/>
                <w:sz w:val="18"/>
                <w:szCs w:val="18"/>
              </w:rPr>
            </w:pPr>
            <w:r w:rsidRPr="0088229D">
              <w:rPr>
                <w:rFonts w:eastAsia="等线" w:cs="Times New Roman"/>
                <w:color w:val="000000"/>
                <w:sz w:val="18"/>
                <w:szCs w:val="18"/>
              </w:rPr>
              <w:t>0.381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0.891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0.595</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0.534</w:t>
            </w:r>
          </w:p>
        </w:tc>
        <w:tc>
          <w:tcPr>
            <w:tcW w:w="834"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0.173</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0.518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0.020</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0.378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0.002</w:t>
            </w:r>
          </w:p>
        </w:tc>
      </w:tr>
      <w:tr w:rsidR="00FD285A" w:rsidRPr="0088229D" w:rsidTr="008C5A21">
        <w:trPr>
          <w:trHeight w:val="340"/>
          <w:jc w:val="center"/>
        </w:trPr>
        <w:tc>
          <w:tcPr>
            <w:tcW w:w="531"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40</w:t>
            </w:r>
          </w:p>
        </w:tc>
        <w:tc>
          <w:tcPr>
            <w:tcW w:w="834" w:type="dxa"/>
          </w:tcPr>
          <w:p w:rsidR="00FD285A" w:rsidRPr="0088229D" w:rsidRDefault="00FD285A" w:rsidP="00E21DF3">
            <w:pPr>
              <w:widowControl/>
              <w:ind w:firstLineChars="0" w:firstLine="0"/>
              <w:jc w:val="center"/>
              <w:rPr>
                <w:rFonts w:eastAsia="等线" w:cs="Times New Roman"/>
                <w:color w:val="000000"/>
                <w:sz w:val="18"/>
                <w:szCs w:val="18"/>
              </w:rPr>
            </w:pPr>
            <w:r w:rsidRPr="0088229D">
              <w:rPr>
                <w:rFonts w:eastAsia="等线" w:cs="Times New Roman"/>
                <w:color w:val="000000"/>
                <w:sz w:val="18"/>
                <w:szCs w:val="18"/>
              </w:rPr>
              <w:t>0.381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0.891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0.596</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0.534</w:t>
            </w:r>
          </w:p>
        </w:tc>
        <w:tc>
          <w:tcPr>
            <w:tcW w:w="834"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0.173</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0.518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0.020</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0.378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0.002</w:t>
            </w:r>
          </w:p>
        </w:tc>
      </w:tr>
      <w:tr w:rsidR="00FD285A" w:rsidRPr="0088229D" w:rsidTr="008C5A21">
        <w:trPr>
          <w:trHeight w:val="340"/>
          <w:jc w:val="center"/>
        </w:trPr>
        <w:tc>
          <w:tcPr>
            <w:tcW w:w="531"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60</w:t>
            </w:r>
          </w:p>
        </w:tc>
        <w:tc>
          <w:tcPr>
            <w:tcW w:w="834" w:type="dxa"/>
          </w:tcPr>
          <w:p w:rsidR="00FD285A" w:rsidRPr="0088229D" w:rsidRDefault="00FD285A" w:rsidP="00E21DF3">
            <w:pPr>
              <w:widowControl/>
              <w:ind w:firstLineChars="0" w:firstLine="0"/>
              <w:jc w:val="center"/>
              <w:rPr>
                <w:rFonts w:eastAsia="等线" w:cs="Times New Roman"/>
                <w:color w:val="000000"/>
                <w:sz w:val="18"/>
                <w:szCs w:val="18"/>
              </w:rPr>
            </w:pPr>
            <w:r w:rsidRPr="0088229D">
              <w:rPr>
                <w:rFonts w:eastAsia="等线" w:cs="Times New Roman"/>
                <w:color w:val="000000"/>
                <w:sz w:val="18"/>
                <w:szCs w:val="18"/>
              </w:rPr>
              <w:t>0.381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0.891</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0.596</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0.598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0.534</w:t>
            </w:r>
          </w:p>
        </w:tc>
        <w:tc>
          <w:tcPr>
            <w:tcW w:w="834"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0.173</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0.518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0.020</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0.378</w:t>
            </w:r>
          </w:p>
        </w:tc>
        <w:tc>
          <w:tcPr>
            <w:tcW w:w="835" w:type="dxa"/>
          </w:tcPr>
          <w:p w:rsidR="00FD285A" w:rsidRPr="0088229D" w:rsidRDefault="00FD285A" w:rsidP="00E21DF3">
            <w:pPr>
              <w:ind w:firstLineChars="0" w:firstLine="0"/>
              <w:jc w:val="center"/>
              <w:rPr>
                <w:rFonts w:cs="Times New Roman"/>
                <w:sz w:val="18"/>
                <w:szCs w:val="18"/>
              </w:rPr>
            </w:pPr>
            <w:r w:rsidRPr="0088229D">
              <w:rPr>
                <w:rFonts w:cs="Times New Roman"/>
                <w:sz w:val="18"/>
                <w:szCs w:val="18"/>
              </w:rPr>
              <w:t>0.002</w:t>
            </w:r>
          </w:p>
        </w:tc>
      </w:tr>
    </w:tbl>
    <w:p w:rsidR="00B5289E" w:rsidRPr="0088229D" w:rsidRDefault="00B5289E" w:rsidP="00353290">
      <w:pPr>
        <w:pStyle w:val="a5"/>
        <w:spacing w:before="156" w:afterLines="0"/>
        <w:outlineLvl w:val="9"/>
        <w:rPr>
          <w:rFonts w:cs="Times New Roman"/>
          <w:szCs w:val="21"/>
        </w:rPr>
      </w:pPr>
      <w:r w:rsidRPr="0088229D">
        <w:rPr>
          <w:rFonts w:cs="Times New Roman"/>
          <w:b/>
          <w:szCs w:val="21"/>
        </w:rPr>
        <w:t>4.2</w:t>
      </w:r>
      <w:r w:rsidR="00353290" w:rsidRPr="0088229D">
        <w:rPr>
          <w:rFonts w:cs="Times New Roman"/>
          <w:szCs w:val="21"/>
        </w:rPr>
        <w:t xml:space="preserve">  </w:t>
      </w:r>
      <w:r w:rsidR="008330BE" w:rsidRPr="0088229D">
        <w:rPr>
          <w:rFonts w:cs="Times New Roman"/>
          <w:szCs w:val="21"/>
        </w:rPr>
        <w:t>理论解与</w:t>
      </w:r>
      <w:r w:rsidRPr="0088229D">
        <w:rPr>
          <w:rFonts w:cs="Times New Roman"/>
          <w:szCs w:val="21"/>
        </w:rPr>
        <w:t>边界元</w:t>
      </w:r>
      <w:r w:rsidR="00F5611D" w:rsidRPr="0088229D">
        <w:rPr>
          <w:rFonts w:cs="Times New Roman"/>
          <w:szCs w:val="21"/>
        </w:rPr>
        <w:t>数值</w:t>
      </w:r>
      <w:r w:rsidR="008330BE" w:rsidRPr="0088229D">
        <w:rPr>
          <w:rFonts w:cs="Times New Roman"/>
          <w:szCs w:val="21"/>
        </w:rPr>
        <w:t>解</w:t>
      </w:r>
      <w:r w:rsidR="00F5611D" w:rsidRPr="0088229D">
        <w:rPr>
          <w:rFonts w:cs="Times New Roman"/>
          <w:szCs w:val="21"/>
        </w:rPr>
        <w:t>对比</w:t>
      </w:r>
    </w:p>
    <w:p w:rsidR="00B5289E" w:rsidRPr="0088229D" w:rsidRDefault="00F5611D" w:rsidP="00E21DF3">
      <w:pPr>
        <w:ind w:firstLine="420"/>
        <w:rPr>
          <w:rFonts w:cs="Times New Roman"/>
          <w:szCs w:val="21"/>
        </w:rPr>
      </w:pPr>
      <w:r w:rsidRPr="0088229D">
        <w:rPr>
          <w:rFonts w:cs="Times New Roman"/>
        </w:rPr>
        <w:t>除了</w:t>
      </w:r>
      <w:r w:rsidR="00B5289E" w:rsidRPr="0088229D">
        <w:rPr>
          <w:rFonts w:cs="Times New Roman"/>
        </w:rPr>
        <w:t>本文</w:t>
      </w:r>
      <w:r w:rsidR="00CE68C1" w:rsidRPr="0088229D">
        <w:rPr>
          <w:rFonts w:cs="Times New Roman"/>
        </w:rPr>
        <w:t>解析</w:t>
      </w:r>
      <w:r w:rsidR="00B5289E" w:rsidRPr="0088229D">
        <w:rPr>
          <w:rFonts w:cs="Times New Roman"/>
        </w:rPr>
        <w:t>解</w:t>
      </w:r>
      <w:r w:rsidRPr="0088229D">
        <w:rPr>
          <w:rFonts w:cs="Times New Roman"/>
        </w:rPr>
        <w:t>之外</w:t>
      </w:r>
      <w:r w:rsidR="00B5289E" w:rsidRPr="0088229D">
        <w:rPr>
          <w:rFonts w:cs="Times New Roman"/>
        </w:rPr>
        <w:t>，利用分区边界元方法</w:t>
      </w:r>
      <w:r w:rsidR="00EE1F2A" w:rsidRPr="0088229D">
        <w:rPr>
          <w:rFonts w:cs="Times New Roman"/>
          <w:color w:val="222222"/>
          <w:sz w:val="20"/>
          <w:szCs w:val="20"/>
          <w:shd w:val="clear" w:color="auto" w:fill="FFFFFF"/>
          <w:vertAlign w:val="superscript"/>
        </w:rPr>
        <w:t>[</w:t>
      </w:r>
      <w:r w:rsidR="0078451A" w:rsidRPr="0088229D">
        <w:rPr>
          <w:rFonts w:cs="Times New Roman"/>
          <w:color w:val="222222"/>
          <w:sz w:val="20"/>
          <w:szCs w:val="20"/>
          <w:shd w:val="clear" w:color="auto" w:fill="FFFFFF"/>
          <w:vertAlign w:val="superscript"/>
        </w:rPr>
        <w:t>11</w:t>
      </w:r>
      <w:r w:rsidR="002D0972" w:rsidRPr="0088229D">
        <w:rPr>
          <w:rFonts w:cs="Times New Roman"/>
          <w:color w:val="222222"/>
          <w:sz w:val="20"/>
          <w:szCs w:val="20"/>
          <w:shd w:val="clear" w:color="auto" w:fill="FFFFFF"/>
          <w:vertAlign w:val="superscript"/>
        </w:rPr>
        <w:t>-</w:t>
      </w:r>
      <w:r w:rsidR="0078451A" w:rsidRPr="0088229D">
        <w:rPr>
          <w:rFonts w:cs="Times New Roman"/>
          <w:color w:val="222222"/>
          <w:sz w:val="20"/>
          <w:szCs w:val="20"/>
          <w:shd w:val="clear" w:color="auto" w:fill="FFFFFF"/>
          <w:vertAlign w:val="superscript"/>
        </w:rPr>
        <w:t>12</w:t>
      </w:r>
      <w:r w:rsidR="00EE1F2A" w:rsidRPr="0088229D">
        <w:rPr>
          <w:rFonts w:cs="Times New Roman"/>
          <w:color w:val="222222"/>
          <w:sz w:val="20"/>
          <w:szCs w:val="20"/>
          <w:shd w:val="clear" w:color="auto" w:fill="FFFFFF"/>
          <w:vertAlign w:val="superscript"/>
        </w:rPr>
        <w:t>]</w:t>
      </w:r>
      <w:r w:rsidR="00B5289E" w:rsidRPr="0088229D">
        <w:rPr>
          <w:rFonts w:cs="Times New Roman"/>
        </w:rPr>
        <w:t>，计算了</w:t>
      </w:r>
      <w:r w:rsidR="00944142" w:rsidRPr="0088229D">
        <w:rPr>
          <w:rFonts w:cs="Times New Roman"/>
        </w:rPr>
        <w:t>带水平开孔板浮箱式防波堤</w:t>
      </w:r>
      <w:r w:rsidR="00B5289E" w:rsidRPr="0088229D">
        <w:rPr>
          <w:rFonts w:cs="Times New Roman"/>
        </w:rPr>
        <w:t>的反射系数和透射系数，并</w:t>
      </w:r>
      <w:r w:rsidRPr="0088229D">
        <w:rPr>
          <w:rFonts w:cs="Times New Roman"/>
        </w:rPr>
        <w:t>与本文</w:t>
      </w:r>
      <w:r w:rsidR="00CE68C1" w:rsidRPr="0088229D">
        <w:rPr>
          <w:rFonts w:cs="Times New Roman"/>
        </w:rPr>
        <w:t>解析计算结果</w:t>
      </w:r>
      <w:r w:rsidR="00B5289E" w:rsidRPr="0088229D">
        <w:rPr>
          <w:rFonts w:cs="Times New Roman"/>
        </w:rPr>
        <w:t>进行了对比。图</w:t>
      </w:r>
      <w:r w:rsidR="00B5289E" w:rsidRPr="0088229D">
        <w:rPr>
          <w:rFonts w:cs="Times New Roman"/>
        </w:rPr>
        <w:t>2</w:t>
      </w:r>
      <w:r w:rsidR="00B5289E" w:rsidRPr="0088229D">
        <w:rPr>
          <w:rFonts w:cs="Times New Roman"/>
        </w:rPr>
        <w:t>给出了</w:t>
      </w:r>
      <w:r w:rsidR="00CE68C1" w:rsidRPr="0088229D">
        <w:rPr>
          <w:rFonts w:cs="Times New Roman"/>
        </w:rPr>
        <w:t>两种方法计算结果的对比，其</w:t>
      </w:r>
      <w:r w:rsidR="00BB2676" w:rsidRPr="0088229D">
        <w:rPr>
          <w:rFonts w:cs="Times New Roman"/>
        </w:rPr>
        <w:t>计算条件为</w:t>
      </w:r>
      <w:r w:rsidR="00CE68C1" w:rsidRPr="0088229D">
        <w:rPr>
          <w:rFonts w:cs="Times New Roman"/>
        </w:rPr>
        <w:t>：</w:t>
      </w:r>
      <w:r w:rsidR="00BB2676" w:rsidRPr="0088229D">
        <w:rPr>
          <w:rFonts w:cs="Times New Roman"/>
          <w:i/>
          <w:szCs w:val="21"/>
        </w:rPr>
        <w:t>B</w:t>
      </w:r>
      <w:r w:rsidR="00BB2676" w:rsidRPr="0088229D">
        <w:rPr>
          <w:rFonts w:cs="Times New Roman"/>
          <w:szCs w:val="21"/>
        </w:rPr>
        <w:t xml:space="preserve"> / </w:t>
      </w:r>
      <w:r w:rsidR="00BB2676" w:rsidRPr="0088229D">
        <w:rPr>
          <w:rFonts w:cs="Times New Roman"/>
          <w:i/>
          <w:szCs w:val="21"/>
        </w:rPr>
        <w:t xml:space="preserve">h </w:t>
      </w:r>
      <w:r w:rsidR="00BB2676" w:rsidRPr="0088229D">
        <w:rPr>
          <w:rFonts w:cs="Times New Roman"/>
          <w:szCs w:val="21"/>
        </w:rPr>
        <w:t>= 0.5</w:t>
      </w:r>
      <w:r w:rsidR="00BB2676" w:rsidRPr="0088229D">
        <w:rPr>
          <w:rFonts w:cs="Times New Roman"/>
          <w:szCs w:val="21"/>
        </w:rPr>
        <w:t>，</w:t>
      </w:r>
      <w:r w:rsidR="00A50C45" w:rsidRPr="0088229D">
        <w:rPr>
          <w:rFonts w:cs="Times New Roman"/>
          <w:i/>
          <w:szCs w:val="21"/>
        </w:rPr>
        <w:t>W</w:t>
      </w:r>
      <w:r w:rsidR="00BB2676" w:rsidRPr="0088229D">
        <w:rPr>
          <w:rFonts w:cs="Times New Roman"/>
          <w:szCs w:val="21"/>
        </w:rPr>
        <w:t xml:space="preserve">/ </w:t>
      </w:r>
      <w:r w:rsidR="00BB2676" w:rsidRPr="0088229D">
        <w:rPr>
          <w:rFonts w:cs="Times New Roman"/>
          <w:i/>
          <w:szCs w:val="21"/>
        </w:rPr>
        <w:t>h</w:t>
      </w:r>
      <w:r w:rsidR="00BB2676" w:rsidRPr="0088229D">
        <w:rPr>
          <w:rFonts w:cs="Times New Roman"/>
          <w:szCs w:val="21"/>
        </w:rPr>
        <w:t xml:space="preserve"> = 0.5</w:t>
      </w:r>
      <w:r w:rsidR="00BB2676" w:rsidRPr="0088229D">
        <w:rPr>
          <w:rFonts w:cs="Times New Roman"/>
          <w:szCs w:val="21"/>
        </w:rPr>
        <w:t>，</w:t>
      </w:r>
      <w:r w:rsidR="00BB2676" w:rsidRPr="0088229D">
        <w:rPr>
          <w:rFonts w:cs="Times New Roman"/>
          <w:i/>
          <w:szCs w:val="21"/>
        </w:rPr>
        <w:t>T</w:t>
      </w:r>
      <w:r w:rsidR="00BB2676" w:rsidRPr="0088229D">
        <w:rPr>
          <w:rFonts w:cs="Times New Roman"/>
          <w:szCs w:val="21"/>
        </w:rPr>
        <w:t xml:space="preserve"> / </w:t>
      </w:r>
      <w:r w:rsidR="00BB2676" w:rsidRPr="0088229D">
        <w:rPr>
          <w:rFonts w:cs="Times New Roman"/>
          <w:i/>
          <w:szCs w:val="21"/>
        </w:rPr>
        <w:t>h</w:t>
      </w:r>
      <w:r w:rsidR="00BB2676" w:rsidRPr="0088229D">
        <w:rPr>
          <w:rFonts w:cs="Times New Roman"/>
          <w:szCs w:val="21"/>
        </w:rPr>
        <w:t xml:space="preserve"> = 0.3</w:t>
      </w:r>
      <w:r w:rsidR="00BB2676" w:rsidRPr="0088229D">
        <w:rPr>
          <w:rFonts w:cs="Times New Roman"/>
          <w:szCs w:val="21"/>
        </w:rPr>
        <w:t>，</w:t>
      </w:r>
      <w:r w:rsidR="00FD285A" w:rsidRPr="0088229D">
        <w:rPr>
          <w:rFonts w:cs="Times New Roman"/>
          <w:i/>
          <w:szCs w:val="21"/>
        </w:rPr>
        <w:t>G</w:t>
      </w:r>
      <w:r w:rsidR="00BB2676" w:rsidRPr="0088229D">
        <w:rPr>
          <w:rFonts w:cs="Times New Roman"/>
          <w:szCs w:val="21"/>
        </w:rPr>
        <w:t>= 5</w:t>
      </w:r>
      <w:r w:rsidR="00CE68C1" w:rsidRPr="0088229D">
        <w:rPr>
          <w:rFonts w:cs="Times New Roman"/>
          <w:szCs w:val="21"/>
        </w:rPr>
        <w:t>。</w:t>
      </w:r>
      <w:r w:rsidR="00BB2676" w:rsidRPr="0088229D">
        <w:rPr>
          <w:rFonts w:cs="Times New Roman"/>
          <w:szCs w:val="21"/>
        </w:rPr>
        <w:t>从图</w:t>
      </w:r>
      <w:r w:rsidR="00BB2676" w:rsidRPr="0088229D">
        <w:rPr>
          <w:rFonts w:cs="Times New Roman"/>
          <w:szCs w:val="21"/>
        </w:rPr>
        <w:t>2</w:t>
      </w:r>
      <w:r w:rsidR="00BB2676" w:rsidRPr="0088229D">
        <w:rPr>
          <w:rFonts w:cs="Times New Roman"/>
          <w:szCs w:val="21"/>
        </w:rPr>
        <w:t>可以看出，两种方法的计算结果一致，说明</w:t>
      </w:r>
      <w:r w:rsidR="00CE68C1" w:rsidRPr="0088229D">
        <w:rPr>
          <w:rFonts w:cs="Times New Roman"/>
          <w:szCs w:val="21"/>
        </w:rPr>
        <w:t>解析</w:t>
      </w:r>
      <w:r w:rsidR="00BB2676" w:rsidRPr="0088229D">
        <w:rPr>
          <w:rFonts w:cs="Times New Roman"/>
          <w:szCs w:val="21"/>
        </w:rPr>
        <w:t>解的</w:t>
      </w:r>
      <w:r w:rsidRPr="0088229D">
        <w:rPr>
          <w:rFonts w:cs="Times New Roman"/>
          <w:szCs w:val="21"/>
        </w:rPr>
        <w:t>求解过程</w:t>
      </w:r>
      <w:r w:rsidR="00BB2676" w:rsidRPr="0088229D">
        <w:rPr>
          <w:rFonts w:cs="Times New Roman"/>
          <w:szCs w:val="21"/>
        </w:rPr>
        <w:t>是正确的。</w:t>
      </w:r>
    </w:p>
    <w:p w:rsidR="00B5289E" w:rsidRPr="0088229D" w:rsidRDefault="00DD1E42" w:rsidP="00353290">
      <w:pPr>
        <w:ind w:firstLineChars="0" w:firstLine="0"/>
        <w:jc w:val="center"/>
        <w:rPr>
          <w:rFonts w:cs="Times New Roman"/>
        </w:rPr>
      </w:pPr>
      <w:r w:rsidRPr="0088229D">
        <w:rPr>
          <w:rFonts w:cs="Times New Roman"/>
          <w:noProof/>
        </w:rPr>
        <w:lastRenderedPageBreak/>
        <w:drawing>
          <wp:inline distT="0" distB="0" distL="0" distR="0">
            <wp:extent cx="2503038" cy="164592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rotWithShape="1">
                    <a:blip r:embed="rId1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930" t="10562" r="9632" b="21265"/>
                    <a:stretch/>
                  </pic:blipFill>
                  <pic:spPr bwMode="auto">
                    <a:xfrm>
                      <a:off x="0" y="0"/>
                      <a:ext cx="2516550" cy="16548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D6BA1" w:rsidRPr="0088229D" w:rsidRDefault="00B5289E" w:rsidP="00353290">
      <w:pPr>
        <w:spacing w:line="240" w:lineRule="exact"/>
        <w:ind w:firstLineChars="0" w:firstLine="0"/>
        <w:jc w:val="center"/>
        <w:rPr>
          <w:rFonts w:cs="Times New Roman"/>
          <w:sz w:val="18"/>
          <w:szCs w:val="18"/>
        </w:rPr>
      </w:pPr>
      <w:r w:rsidRPr="0088229D">
        <w:rPr>
          <w:rFonts w:cs="Times New Roman"/>
          <w:sz w:val="18"/>
          <w:szCs w:val="18"/>
        </w:rPr>
        <w:t>图</w:t>
      </w:r>
      <w:r w:rsidRPr="0088229D">
        <w:rPr>
          <w:rFonts w:cs="Times New Roman"/>
          <w:sz w:val="18"/>
          <w:szCs w:val="18"/>
        </w:rPr>
        <w:t>2</w:t>
      </w:r>
      <w:r w:rsidR="002D0972" w:rsidRPr="0088229D">
        <w:rPr>
          <w:rFonts w:cs="Times New Roman"/>
          <w:sz w:val="18"/>
          <w:szCs w:val="18"/>
        </w:rPr>
        <w:t xml:space="preserve"> </w:t>
      </w:r>
      <w:r w:rsidR="00353290" w:rsidRPr="0088229D">
        <w:rPr>
          <w:rFonts w:cs="Times New Roman"/>
          <w:sz w:val="18"/>
          <w:szCs w:val="18"/>
        </w:rPr>
        <w:t xml:space="preserve"> </w:t>
      </w:r>
      <w:r w:rsidR="00491A22" w:rsidRPr="0088229D">
        <w:rPr>
          <w:rFonts w:cs="Times New Roman"/>
          <w:sz w:val="18"/>
          <w:szCs w:val="18"/>
        </w:rPr>
        <w:t>理论</w:t>
      </w:r>
      <w:r w:rsidRPr="0088229D">
        <w:rPr>
          <w:rFonts w:cs="Times New Roman"/>
          <w:sz w:val="18"/>
          <w:szCs w:val="18"/>
        </w:rPr>
        <w:t>解</w:t>
      </w:r>
      <w:r w:rsidR="00491A22" w:rsidRPr="0088229D">
        <w:rPr>
          <w:rFonts w:cs="Times New Roman"/>
          <w:sz w:val="18"/>
          <w:szCs w:val="18"/>
        </w:rPr>
        <w:t>（线）</w:t>
      </w:r>
      <w:r w:rsidRPr="0088229D">
        <w:rPr>
          <w:rFonts w:cs="Times New Roman"/>
          <w:sz w:val="18"/>
          <w:szCs w:val="18"/>
        </w:rPr>
        <w:t>和</w:t>
      </w:r>
      <w:r w:rsidR="00BB2676" w:rsidRPr="0088229D">
        <w:rPr>
          <w:rFonts w:cs="Times New Roman"/>
          <w:sz w:val="18"/>
          <w:szCs w:val="18"/>
        </w:rPr>
        <w:t>分区</w:t>
      </w:r>
      <w:r w:rsidRPr="0088229D">
        <w:rPr>
          <w:rFonts w:cs="Times New Roman"/>
          <w:sz w:val="18"/>
          <w:szCs w:val="18"/>
        </w:rPr>
        <w:t>边界元</w:t>
      </w:r>
      <w:r w:rsidR="00491A22" w:rsidRPr="0088229D">
        <w:rPr>
          <w:rFonts w:cs="Times New Roman"/>
          <w:sz w:val="18"/>
          <w:szCs w:val="18"/>
        </w:rPr>
        <w:t>解（点）</w:t>
      </w:r>
      <w:r w:rsidRPr="0088229D">
        <w:rPr>
          <w:rFonts w:cs="Times New Roman"/>
          <w:sz w:val="18"/>
          <w:szCs w:val="18"/>
        </w:rPr>
        <w:t>对比</w:t>
      </w:r>
    </w:p>
    <w:p w:rsidR="009D6BA1" w:rsidRPr="0088229D" w:rsidRDefault="00B5289E" w:rsidP="00FC3DC8">
      <w:pPr>
        <w:pStyle w:val="2"/>
        <w:spacing w:beforeLines="50" w:afterLines="50" w:line="240" w:lineRule="auto"/>
        <w:ind w:firstLineChars="0" w:firstLine="0"/>
        <w:rPr>
          <w:rFonts w:cs="Times New Roman"/>
        </w:rPr>
      </w:pPr>
      <w:r w:rsidRPr="0088229D">
        <w:rPr>
          <w:rFonts w:cs="Times New Roman"/>
        </w:rPr>
        <w:t>5</w:t>
      </w:r>
      <w:r w:rsidR="002D0972" w:rsidRPr="0088229D">
        <w:rPr>
          <w:rFonts w:cs="Times New Roman"/>
        </w:rPr>
        <w:t xml:space="preserve">  </w:t>
      </w:r>
      <w:r w:rsidR="00CB07ED" w:rsidRPr="0088229D">
        <w:rPr>
          <w:rFonts w:cs="Times New Roman"/>
        </w:rPr>
        <w:t>算例</w:t>
      </w:r>
      <w:r w:rsidR="0007654E" w:rsidRPr="0088229D">
        <w:rPr>
          <w:rFonts w:cs="Times New Roman"/>
        </w:rPr>
        <w:t>与讨论</w:t>
      </w:r>
    </w:p>
    <w:p w:rsidR="00944142" w:rsidRPr="0088229D" w:rsidRDefault="00015702" w:rsidP="00E21DF3">
      <w:pPr>
        <w:ind w:firstLine="420"/>
        <w:rPr>
          <w:rFonts w:cs="Times New Roman"/>
          <w:szCs w:val="21"/>
        </w:rPr>
      </w:pPr>
      <w:r w:rsidRPr="0088229D">
        <w:rPr>
          <w:rFonts w:cs="Times New Roman"/>
        </w:rPr>
        <w:t>图</w:t>
      </w:r>
      <w:r w:rsidRPr="0088229D">
        <w:rPr>
          <w:rFonts w:cs="Times New Roman"/>
        </w:rPr>
        <w:t>3</w:t>
      </w:r>
      <w:r w:rsidR="002D0972" w:rsidRPr="0088229D">
        <w:rPr>
          <w:rFonts w:cs="Times New Roman"/>
        </w:rPr>
        <w:t>至</w:t>
      </w:r>
      <w:r w:rsidR="00944142" w:rsidRPr="0088229D">
        <w:rPr>
          <w:rFonts w:cs="Times New Roman"/>
        </w:rPr>
        <w:t>图</w:t>
      </w:r>
      <w:r w:rsidR="004614FF" w:rsidRPr="0088229D">
        <w:rPr>
          <w:rFonts w:cs="Times New Roman"/>
        </w:rPr>
        <w:t>5</w:t>
      </w:r>
      <w:r w:rsidRPr="0088229D">
        <w:rPr>
          <w:rFonts w:cs="Times New Roman"/>
        </w:rPr>
        <w:t>分别给出了</w:t>
      </w:r>
      <w:r w:rsidR="00CE68C1" w:rsidRPr="0088229D">
        <w:rPr>
          <w:rFonts w:cs="Times New Roman"/>
        </w:rPr>
        <w:t>在不同的</w:t>
      </w:r>
      <w:r w:rsidR="000E6709" w:rsidRPr="0088229D">
        <w:rPr>
          <w:rFonts w:cs="Times New Roman"/>
        </w:rPr>
        <w:t>无因次</w:t>
      </w:r>
      <w:r w:rsidR="00CE68C1" w:rsidRPr="0088229D">
        <w:rPr>
          <w:rFonts w:cs="Times New Roman"/>
        </w:rPr>
        <w:t>开孔板</w:t>
      </w:r>
      <w:r w:rsidR="00287A24" w:rsidRPr="0088229D">
        <w:rPr>
          <w:rFonts w:cs="Times New Roman"/>
        </w:rPr>
        <w:t>宽度</w:t>
      </w:r>
      <w:r w:rsidR="00CE68C1" w:rsidRPr="0088229D">
        <w:rPr>
          <w:rFonts w:cs="Times New Roman"/>
        </w:rPr>
        <w:t>下，</w:t>
      </w:r>
      <w:r w:rsidRPr="0088229D">
        <w:rPr>
          <w:rFonts w:cs="Times New Roman"/>
        </w:rPr>
        <w:t>带水平开孔板</w:t>
      </w:r>
      <w:r w:rsidR="00944142" w:rsidRPr="0088229D">
        <w:rPr>
          <w:rFonts w:cs="Times New Roman"/>
        </w:rPr>
        <w:t>浮箱式</w:t>
      </w:r>
      <w:r w:rsidRPr="0088229D">
        <w:rPr>
          <w:rFonts w:cs="Times New Roman"/>
        </w:rPr>
        <w:t>防波堤</w:t>
      </w:r>
      <w:r w:rsidR="00944142" w:rsidRPr="0088229D">
        <w:rPr>
          <w:rFonts w:cs="Times New Roman"/>
        </w:rPr>
        <w:t>的反射系数、</w:t>
      </w:r>
      <w:r w:rsidRPr="0088229D">
        <w:rPr>
          <w:rFonts w:cs="Times New Roman"/>
        </w:rPr>
        <w:t>透射系数</w:t>
      </w:r>
      <w:r w:rsidR="004525F9" w:rsidRPr="0088229D">
        <w:rPr>
          <w:rFonts w:cs="Times New Roman"/>
        </w:rPr>
        <w:t>和</w:t>
      </w:r>
      <w:r w:rsidR="00944142" w:rsidRPr="0088229D">
        <w:rPr>
          <w:rFonts w:cs="Times New Roman"/>
        </w:rPr>
        <w:t>能量耗散系数</w:t>
      </w:r>
      <w:r w:rsidRPr="0088229D">
        <w:rPr>
          <w:rFonts w:cs="Times New Roman"/>
        </w:rPr>
        <w:t>随</w:t>
      </w:r>
      <w:r w:rsidRPr="0088229D">
        <w:rPr>
          <w:rFonts w:cs="Times New Roman"/>
          <w:i/>
          <w:szCs w:val="21"/>
        </w:rPr>
        <w:t>k</w:t>
      </w:r>
      <w:r w:rsidRPr="0088229D">
        <w:rPr>
          <w:rFonts w:cs="Times New Roman"/>
          <w:szCs w:val="21"/>
          <w:vertAlign w:val="subscript"/>
        </w:rPr>
        <w:t>0</w:t>
      </w:r>
      <w:r w:rsidRPr="0088229D">
        <w:rPr>
          <w:rFonts w:cs="Times New Roman"/>
          <w:i/>
          <w:szCs w:val="21"/>
        </w:rPr>
        <w:t>h</w:t>
      </w:r>
      <w:r w:rsidR="00CE68C1" w:rsidRPr="0088229D">
        <w:rPr>
          <w:rFonts w:cs="Times New Roman"/>
          <w:szCs w:val="21"/>
        </w:rPr>
        <w:t>的</w:t>
      </w:r>
      <w:r w:rsidRPr="0088229D">
        <w:rPr>
          <w:rFonts w:cs="Times New Roman"/>
        </w:rPr>
        <w:t>变化规律</w:t>
      </w:r>
      <w:r w:rsidR="00944142" w:rsidRPr="0088229D">
        <w:rPr>
          <w:rFonts w:cs="Times New Roman"/>
        </w:rPr>
        <w:t>。</w:t>
      </w:r>
      <w:r w:rsidR="00CF53FB" w:rsidRPr="0088229D">
        <w:rPr>
          <w:rFonts w:cs="Times New Roman"/>
        </w:rPr>
        <w:t>在计算中，</w:t>
      </w:r>
      <w:r w:rsidR="000E6709" w:rsidRPr="0088229D">
        <w:rPr>
          <w:rFonts w:cs="Times New Roman"/>
        </w:rPr>
        <w:t>无因次</w:t>
      </w:r>
      <w:r w:rsidR="008326C5" w:rsidRPr="0088229D">
        <w:rPr>
          <w:rFonts w:cs="Times New Roman"/>
        </w:rPr>
        <w:t>水平开孔板的</w:t>
      </w:r>
      <w:r w:rsidR="00287A24" w:rsidRPr="0088229D">
        <w:rPr>
          <w:rFonts w:cs="Times New Roman"/>
        </w:rPr>
        <w:t>宽度</w:t>
      </w:r>
      <w:r w:rsidR="00CF53FB" w:rsidRPr="0088229D">
        <w:rPr>
          <w:rFonts w:cs="Times New Roman"/>
          <w:i/>
          <w:szCs w:val="21"/>
        </w:rPr>
        <w:t>W</w:t>
      </w:r>
      <w:r w:rsidR="008326C5" w:rsidRPr="0088229D">
        <w:rPr>
          <w:rFonts w:cs="Times New Roman"/>
          <w:szCs w:val="21"/>
        </w:rPr>
        <w:t xml:space="preserve"> / </w:t>
      </w:r>
      <w:r w:rsidR="008326C5" w:rsidRPr="0088229D">
        <w:rPr>
          <w:rFonts w:cs="Times New Roman"/>
          <w:i/>
          <w:szCs w:val="21"/>
        </w:rPr>
        <w:t>h</w:t>
      </w:r>
      <w:r w:rsidR="008326C5" w:rsidRPr="0088229D">
        <w:rPr>
          <w:rFonts w:cs="Times New Roman"/>
          <w:szCs w:val="21"/>
        </w:rPr>
        <w:t>的</w:t>
      </w:r>
      <w:r w:rsidR="008326C5" w:rsidRPr="0088229D">
        <w:rPr>
          <w:rFonts w:cs="Times New Roman"/>
        </w:rPr>
        <w:t>取值分别为</w:t>
      </w:r>
      <w:r w:rsidR="008326C5" w:rsidRPr="0088229D">
        <w:rPr>
          <w:rFonts w:cs="Times New Roman"/>
        </w:rPr>
        <w:t>0</w:t>
      </w:r>
      <w:r w:rsidR="008326C5" w:rsidRPr="0088229D">
        <w:rPr>
          <w:rFonts w:cs="Times New Roman"/>
        </w:rPr>
        <w:t>（单浮箱防波堤）、</w:t>
      </w:r>
      <w:r w:rsidR="008326C5" w:rsidRPr="0088229D">
        <w:rPr>
          <w:rFonts w:cs="Times New Roman"/>
        </w:rPr>
        <w:t>0.</w:t>
      </w:r>
      <w:r w:rsidR="00CF53FB" w:rsidRPr="0088229D">
        <w:rPr>
          <w:rFonts w:cs="Times New Roman"/>
        </w:rPr>
        <w:t>25</w:t>
      </w:r>
      <w:r w:rsidR="008326C5" w:rsidRPr="0088229D">
        <w:rPr>
          <w:rFonts w:cs="Times New Roman"/>
        </w:rPr>
        <w:t>、</w:t>
      </w:r>
      <w:r w:rsidR="008326C5" w:rsidRPr="0088229D">
        <w:rPr>
          <w:rFonts w:cs="Times New Roman"/>
        </w:rPr>
        <w:t>0.</w:t>
      </w:r>
      <w:r w:rsidR="00CF53FB" w:rsidRPr="0088229D">
        <w:rPr>
          <w:rFonts w:cs="Times New Roman"/>
        </w:rPr>
        <w:t>5</w:t>
      </w:r>
      <w:r w:rsidR="008326C5" w:rsidRPr="0088229D">
        <w:rPr>
          <w:rFonts w:cs="Times New Roman"/>
        </w:rPr>
        <w:t>和</w:t>
      </w:r>
      <w:r w:rsidR="00CF53FB" w:rsidRPr="0088229D">
        <w:rPr>
          <w:rFonts w:cs="Times New Roman"/>
        </w:rPr>
        <w:t>1</w:t>
      </w:r>
      <w:r w:rsidR="008326C5" w:rsidRPr="0088229D">
        <w:rPr>
          <w:rFonts w:cs="Times New Roman"/>
        </w:rPr>
        <w:t>。其</w:t>
      </w:r>
      <w:r w:rsidR="002A0BD6" w:rsidRPr="0088229D">
        <w:rPr>
          <w:rFonts w:cs="Times New Roman"/>
        </w:rPr>
        <w:t>他</w:t>
      </w:r>
      <w:r w:rsidR="008326C5" w:rsidRPr="0088229D">
        <w:rPr>
          <w:rFonts w:cs="Times New Roman"/>
        </w:rPr>
        <w:t>的</w:t>
      </w:r>
      <w:r w:rsidRPr="0088229D">
        <w:rPr>
          <w:rFonts w:cs="Times New Roman"/>
        </w:rPr>
        <w:t>计算条件为：</w:t>
      </w:r>
      <w:r w:rsidR="00CF53FB" w:rsidRPr="0088229D">
        <w:rPr>
          <w:rFonts w:cs="Times New Roman"/>
          <w:i/>
        </w:rPr>
        <w:t>B</w:t>
      </w:r>
      <w:r w:rsidR="00CF53FB" w:rsidRPr="0088229D">
        <w:rPr>
          <w:rFonts w:cs="Times New Roman"/>
        </w:rPr>
        <w:t>/</w:t>
      </w:r>
      <w:r w:rsidR="00CF53FB" w:rsidRPr="0088229D">
        <w:rPr>
          <w:rFonts w:cs="Times New Roman"/>
          <w:i/>
        </w:rPr>
        <w:t xml:space="preserve"> h</w:t>
      </w:r>
      <w:r w:rsidR="00CF53FB" w:rsidRPr="0088229D">
        <w:rPr>
          <w:rFonts w:cs="Times New Roman"/>
        </w:rPr>
        <w:t xml:space="preserve"> = 0.5</w:t>
      </w:r>
      <w:r w:rsidR="00CF53FB" w:rsidRPr="0088229D">
        <w:rPr>
          <w:rFonts w:cs="Times New Roman"/>
        </w:rPr>
        <w:t>，</w:t>
      </w:r>
      <w:r w:rsidRPr="0088229D">
        <w:rPr>
          <w:rFonts w:cs="Times New Roman"/>
          <w:i/>
        </w:rPr>
        <w:t>T</w:t>
      </w:r>
      <w:r w:rsidRPr="0088229D">
        <w:rPr>
          <w:rFonts w:cs="Times New Roman"/>
        </w:rPr>
        <w:t xml:space="preserve"> / </w:t>
      </w:r>
      <w:r w:rsidRPr="0088229D">
        <w:rPr>
          <w:rFonts w:cs="Times New Roman"/>
          <w:i/>
        </w:rPr>
        <w:t>h</w:t>
      </w:r>
      <w:r w:rsidRPr="0088229D">
        <w:rPr>
          <w:rFonts w:cs="Times New Roman"/>
        </w:rPr>
        <w:t xml:space="preserve"> = 0.3</w:t>
      </w:r>
      <w:r w:rsidRPr="0088229D">
        <w:rPr>
          <w:rFonts w:cs="Times New Roman"/>
        </w:rPr>
        <w:t>，</w:t>
      </w:r>
      <w:r w:rsidR="00EB44C4" w:rsidRPr="0088229D">
        <w:rPr>
          <w:rFonts w:cs="Times New Roman"/>
          <w:i/>
        </w:rPr>
        <w:t>G</w:t>
      </w:r>
      <w:r w:rsidR="00EB44C4" w:rsidRPr="0088229D">
        <w:rPr>
          <w:rFonts w:cs="Times New Roman"/>
        </w:rPr>
        <w:t>=1</w:t>
      </w:r>
      <w:r w:rsidRPr="0088229D">
        <w:rPr>
          <w:rFonts w:cs="Times New Roman"/>
        </w:rPr>
        <w:t>。</w:t>
      </w:r>
    </w:p>
    <w:p w:rsidR="00944142" w:rsidRPr="0088229D" w:rsidRDefault="00015702" w:rsidP="00E21DF3">
      <w:pPr>
        <w:ind w:firstLine="420"/>
        <w:rPr>
          <w:rFonts w:cs="Times New Roman"/>
          <w:szCs w:val="21"/>
        </w:rPr>
      </w:pPr>
      <w:r w:rsidRPr="0088229D">
        <w:rPr>
          <w:rFonts w:cs="Times New Roman"/>
          <w:szCs w:val="21"/>
        </w:rPr>
        <w:t>从图</w:t>
      </w:r>
      <w:r w:rsidRPr="0088229D">
        <w:rPr>
          <w:rFonts w:cs="Times New Roman"/>
          <w:szCs w:val="21"/>
        </w:rPr>
        <w:t>3</w:t>
      </w:r>
      <w:r w:rsidRPr="0088229D">
        <w:rPr>
          <w:rFonts w:cs="Times New Roman"/>
          <w:szCs w:val="21"/>
        </w:rPr>
        <w:t>中可以看出，</w:t>
      </w:r>
      <w:bookmarkStart w:id="3" w:name="_Hlk8769617"/>
      <w:r w:rsidR="00577B82" w:rsidRPr="0088229D">
        <w:rPr>
          <w:rFonts w:cs="Times New Roman"/>
          <w:szCs w:val="21"/>
        </w:rPr>
        <w:t>对于单浮箱防波堤，随着</w:t>
      </w:r>
      <w:r w:rsidR="00287A24" w:rsidRPr="0088229D">
        <w:rPr>
          <w:rFonts w:cs="Times New Roman"/>
          <w:szCs w:val="21"/>
        </w:rPr>
        <w:t>无因次</w:t>
      </w:r>
      <w:r w:rsidR="00577B82" w:rsidRPr="0088229D">
        <w:rPr>
          <w:rFonts w:cs="Times New Roman"/>
          <w:szCs w:val="21"/>
        </w:rPr>
        <w:t>波数的增大，反射系数逐渐增大，而在</w:t>
      </w:r>
      <w:r w:rsidR="00577B82" w:rsidRPr="0088229D">
        <w:rPr>
          <w:rFonts w:cs="Times New Roman"/>
          <w:i/>
          <w:szCs w:val="21"/>
        </w:rPr>
        <w:t>k</w:t>
      </w:r>
      <w:r w:rsidR="00577B82" w:rsidRPr="0088229D">
        <w:rPr>
          <w:rFonts w:cs="Times New Roman"/>
          <w:szCs w:val="21"/>
          <w:vertAlign w:val="subscript"/>
        </w:rPr>
        <w:t>0</w:t>
      </w:r>
      <w:r w:rsidR="00577B82" w:rsidRPr="0088229D">
        <w:rPr>
          <w:rFonts w:cs="Times New Roman"/>
          <w:i/>
          <w:szCs w:val="21"/>
        </w:rPr>
        <w:t>h</w:t>
      </w:r>
      <w:r w:rsidR="00577B82" w:rsidRPr="0088229D">
        <w:rPr>
          <w:rFonts w:cs="Times New Roman"/>
          <w:szCs w:val="21"/>
        </w:rPr>
        <w:t xml:space="preserve"> = 2.5</w:t>
      </w:r>
      <w:r w:rsidR="00577B82" w:rsidRPr="0088229D">
        <w:rPr>
          <w:rFonts w:cs="Times New Roman"/>
          <w:szCs w:val="21"/>
        </w:rPr>
        <w:t>之后，其反射系数逐渐趋近于</w:t>
      </w:r>
      <w:r w:rsidR="00577B82" w:rsidRPr="0088229D">
        <w:rPr>
          <w:rFonts w:cs="Times New Roman"/>
          <w:szCs w:val="21"/>
        </w:rPr>
        <w:t>1</w:t>
      </w:r>
      <w:r w:rsidR="004525F9" w:rsidRPr="0088229D">
        <w:rPr>
          <w:rFonts w:cs="Times New Roman"/>
          <w:szCs w:val="21"/>
        </w:rPr>
        <w:t>，</w:t>
      </w:r>
      <w:r w:rsidR="000D627B" w:rsidRPr="0088229D">
        <w:rPr>
          <w:rFonts w:cs="Times New Roman"/>
          <w:szCs w:val="21"/>
        </w:rPr>
        <w:t>这说明浮箱结构对于短</w:t>
      </w:r>
      <w:r w:rsidR="00100BB5" w:rsidRPr="0088229D">
        <w:rPr>
          <w:rFonts w:cs="Times New Roman"/>
          <w:szCs w:val="21"/>
        </w:rPr>
        <w:t>周期</w:t>
      </w:r>
      <w:proofErr w:type="gramStart"/>
      <w:r w:rsidR="000D627B" w:rsidRPr="0088229D">
        <w:rPr>
          <w:rFonts w:cs="Times New Roman"/>
          <w:szCs w:val="21"/>
        </w:rPr>
        <w:t>波有着</w:t>
      </w:r>
      <w:proofErr w:type="gramEnd"/>
      <w:r w:rsidR="000D627B" w:rsidRPr="0088229D">
        <w:rPr>
          <w:rFonts w:cs="Times New Roman"/>
          <w:szCs w:val="21"/>
        </w:rPr>
        <w:t>更好的反射作用。</w:t>
      </w:r>
      <w:bookmarkEnd w:id="3"/>
      <w:r w:rsidR="00577B82" w:rsidRPr="0088229D">
        <w:rPr>
          <w:rFonts w:cs="Times New Roman"/>
          <w:szCs w:val="21"/>
        </w:rPr>
        <w:t>对于</w:t>
      </w:r>
      <w:r w:rsidR="00D36BB5" w:rsidRPr="0088229D">
        <w:rPr>
          <w:rFonts w:cs="Times New Roman"/>
        </w:rPr>
        <w:t>带水平开孔板浮箱式防波堤</w:t>
      </w:r>
      <w:r w:rsidR="00577B82" w:rsidRPr="0088229D">
        <w:rPr>
          <w:rFonts w:cs="Times New Roman"/>
        </w:rPr>
        <w:t>，</w:t>
      </w:r>
      <w:r w:rsidR="000D627B" w:rsidRPr="0088229D">
        <w:rPr>
          <w:rFonts w:cs="Times New Roman"/>
        </w:rPr>
        <w:t>当</w:t>
      </w:r>
      <w:r w:rsidR="000D627B" w:rsidRPr="0088229D">
        <w:rPr>
          <w:rFonts w:cs="Times New Roman"/>
          <w:i/>
        </w:rPr>
        <w:t>W</w:t>
      </w:r>
      <w:r w:rsidR="000D627B" w:rsidRPr="0088229D">
        <w:rPr>
          <w:rFonts w:cs="Times New Roman"/>
        </w:rPr>
        <w:t xml:space="preserve"> / </w:t>
      </w:r>
      <w:r w:rsidR="000D627B" w:rsidRPr="0088229D">
        <w:rPr>
          <w:rFonts w:cs="Times New Roman"/>
          <w:i/>
        </w:rPr>
        <w:t xml:space="preserve">h </w:t>
      </w:r>
      <w:r w:rsidR="000D627B" w:rsidRPr="0088229D">
        <w:rPr>
          <w:rFonts w:cs="Times New Roman"/>
        </w:rPr>
        <w:t>为</w:t>
      </w:r>
      <w:r w:rsidR="000D627B" w:rsidRPr="0088229D">
        <w:rPr>
          <w:rFonts w:cs="Times New Roman"/>
        </w:rPr>
        <w:t>0.25</w:t>
      </w:r>
      <w:r w:rsidR="008D5116" w:rsidRPr="0088229D">
        <w:rPr>
          <w:rFonts w:cs="Times New Roman"/>
        </w:rPr>
        <w:t>和</w:t>
      </w:r>
      <w:r w:rsidR="008D5116" w:rsidRPr="0088229D">
        <w:rPr>
          <w:rFonts w:cs="Times New Roman"/>
        </w:rPr>
        <w:t>0.5</w:t>
      </w:r>
      <w:r w:rsidR="000D627B" w:rsidRPr="0088229D">
        <w:rPr>
          <w:rFonts w:cs="Times New Roman"/>
        </w:rPr>
        <w:t>时，</w:t>
      </w:r>
      <w:r w:rsidR="00577B82" w:rsidRPr="0088229D">
        <w:rPr>
          <w:rFonts w:cs="Times New Roman"/>
          <w:szCs w:val="21"/>
        </w:rPr>
        <w:t>其反射系数</w:t>
      </w:r>
      <w:r w:rsidR="002C0170" w:rsidRPr="0088229D">
        <w:rPr>
          <w:rFonts w:cs="Times New Roman"/>
          <w:szCs w:val="21"/>
        </w:rPr>
        <w:t>随着</w:t>
      </w:r>
      <w:r w:rsidR="00287A24" w:rsidRPr="0088229D">
        <w:rPr>
          <w:rFonts w:cs="Times New Roman"/>
          <w:szCs w:val="21"/>
        </w:rPr>
        <w:t>无因次</w:t>
      </w:r>
      <w:r w:rsidR="002C0170" w:rsidRPr="0088229D">
        <w:rPr>
          <w:rFonts w:cs="Times New Roman"/>
          <w:szCs w:val="21"/>
        </w:rPr>
        <w:t>波数的增加，呈现</w:t>
      </w:r>
      <w:r w:rsidR="00577B82" w:rsidRPr="0088229D">
        <w:rPr>
          <w:rFonts w:cs="Times New Roman"/>
        </w:rPr>
        <w:t>先增大</w:t>
      </w:r>
      <w:r w:rsidR="002C0170" w:rsidRPr="0088229D">
        <w:rPr>
          <w:rFonts w:cs="Times New Roman"/>
        </w:rPr>
        <w:t>、</w:t>
      </w:r>
      <w:r w:rsidR="00577B82" w:rsidRPr="0088229D">
        <w:rPr>
          <w:rFonts w:cs="Times New Roman"/>
        </w:rPr>
        <w:t>后减小</w:t>
      </w:r>
      <w:r w:rsidR="002C0170" w:rsidRPr="0088229D">
        <w:rPr>
          <w:rFonts w:cs="Times New Roman"/>
        </w:rPr>
        <w:t>的趋势</w:t>
      </w:r>
      <w:r w:rsidR="000D627B" w:rsidRPr="0088229D">
        <w:rPr>
          <w:rFonts w:cs="Times New Roman"/>
        </w:rPr>
        <w:t>；</w:t>
      </w:r>
      <w:r w:rsidR="00AC5ABA" w:rsidRPr="0088229D">
        <w:rPr>
          <w:rFonts w:cs="Times New Roman"/>
        </w:rPr>
        <w:t>而当</w:t>
      </w:r>
      <w:r w:rsidR="00AC5ABA" w:rsidRPr="0088229D">
        <w:rPr>
          <w:rFonts w:cs="Times New Roman"/>
          <w:i/>
        </w:rPr>
        <w:t>W</w:t>
      </w:r>
      <w:r w:rsidR="00AC5ABA" w:rsidRPr="0088229D">
        <w:rPr>
          <w:rFonts w:cs="Times New Roman"/>
        </w:rPr>
        <w:t xml:space="preserve"> / </w:t>
      </w:r>
      <w:r w:rsidR="00AC5ABA" w:rsidRPr="0088229D">
        <w:rPr>
          <w:rFonts w:cs="Times New Roman"/>
          <w:i/>
        </w:rPr>
        <w:t>h</w:t>
      </w:r>
      <w:r w:rsidR="00AC5ABA" w:rsidRPr="0088229D">
        <w:rPr>
          <w:rFonts w:cs="Times New Roman"/>
        </w:rPr>
        <w:t>=1</w:t>
      </w:r>
      <w:r w:rsidR="00AC5ABA" w:rsidRPr="0088229D">
        <w:rPr>
          <w:rFonts w:cs="Times New Roman"/>
        </w:rPr>
        <w:t>时，防波堤的反射系数先增大，在</w:t>
      </w:r>
      <w:r w:rsidR="00AC5ABA" w:rsidRPr="0088229D">
        <w:rPr>
          <w:rFonts w:cs="Times New Roman"/>
          <w:i/>
        </w:rPr>
        <w:t>k</w:t>
      </w:r>
      <w:r w:rsidR="00AC5ABA" w:rsidRPr="0088229D">
        <w:rPr>
          <w:rFonts w:cs="Times New Roman"/>
          <w:vertAlign w:val="subscript"/>
        </w:rPr>
        <w:t>0</w:t>
      </w:r>
      <w:r w:rsidR="00AC5ABA" w:rsidRPr="0088229D">
        <w:rPr>
          <w:rFonts w:cs="Times New Roman"/>
          <w:i/>
        </w:rPr>
        <w:t>h</w:t>
      </w:r>
      <w:r w:rsidR="00AC5ABA" w:rsidRPr="0088229D">
        <w:rPr>
          <w:rFonts w:cs="Times New Roman"/>
        </w:rPr>
        <w:t>= 0.6</w:t>
      </w:r>
      <w:r w:rsidR="00AC5ABA" w:rsidRPr="0088229D">
        <w:rPr>
          <w:rFonts w:cs="Times New Roman"/>
        </w:rPr>
        <w:t>时达到极大值，后减小，在</w:t>
      </w:r>
      <w:r w:rsidR="00AC5ABA" w:rsidRPr="0088229D">
        <w:rPr>
          <w:rFonts w:cs="Times New Roman"/>
          <w:i/>
        </w:rPr>
        <w:t>k</w:t>
      </w:r>
      <w:r w:rsidR="00AC5ABA" w:rsidRPr="0088229D">
        <w:rPr>
          <w:rFonts w:cs="Times New Roman"/>
          <w:vertAlign w:val="subscript"/>
        </w:rPr>
        <w:t>0</w:t>
      </w:r>
      <w:r w:rsidR="00AC5ABA" w:rsidRPr="0088229D">
        <w:rPr>
          <w:rFonts w:cs="Times New Roman"/>
          <w:i/>
        </w:rPr>
        <w:t>h</w:t>
      </w:r>
      <w:r w:rsidR="00AC5ABA" w:rsidRPr="0088229D">
        <w:rPr>
          <w:rFonts w:cs="Times New Roman"/>
        </w:rPr>
        <w:t>= 1.6</w:t>
      </w:r>
      <w:r w:rsidR="00AC5ABA" w:rsidRPr="0088229D">
        <w:rPr>
          <w:rFonts w:cs="Times New Roman"/>
        </w:rPr>
        <w:t>时达到极小值，而后逐渐增大，这与水平开孔板对波浪能量的耗散作用有关。</w:t>
      </w:r>
      <w:r w:rsidR="002C0170" w:rsidRPr="0088229D">
        <w:rPr>
          <w:rFonts w:cs="Times New Roman"/>
          <w:szCs w:val="21"/>
        </w:rPr>
        <w:t>此外，</w:t>
      </w:r>
      <w:r w:rsidR="00972767" w:rsidRPr="0088229D">
        <w:rPr>
          <w:rFonts w:cs="Times New Roman"/>
          <w:szCs w:val="21"/>
        </w:rPr>
        <w:t>单浮箱防波</w:t>
      </w:r>
      <w:r w:rsidR="00944142" w:rsidRPr="0088229D">
        <w:rPr>
          <w:rFonts w:cs="Times New Roman"/>
          <w:szCs w:val="21"/>
        </w:rPr>
        <w:t>堤的反射系数</w:t>
      </w:r>
      <w:r w:rsidR="00972767" w:rsidRPr="0088229D">
        <w:rPr>
          <w:rFonts w:cs="Times New Roman"/>
          <w:szCs w:val="21"/>
        </w:rPr>
        <w:t>明显大于</w:t>
      </w:r>
      <w:r w:rsidR="00944142" w:rsidRPr="0088229D">
        <w:rPr>
          <w:rFonts w:cs="Times New Roman"/>
        </w:rPr>
        <w:t>带水平开孔板浮箱式防波堤的反射系数</w:t>
      </w:r>
      <w:r w:rsidR="009F5328" w:rsidRPr="0088229D">
        <w:rPr>
          <w:rFonts w:cs="Times New Roman"/>
        </w:rPr>
        <w:t>。</w:t>
      </w:r>
    </w:p>
    <w:p w:rsidR="00944142" w:rsidRPr="0088229D" w:rsidRDefault="00E01DBD" w:rsidP="00E21DF3">
      <w:pPr>
        <w:ind w:firstLine="420"/>
        <w:rPr>
          <w:rFonts w:cs="Times New Roman"/>
          <w:szCs w:val="21"/>
        </w:rPr>
      </w:pPr>
      <w:r w:rsidRPr="0088229D">
        <w:rPr>
          <w:rFonts w:cs="Times New Roman"/>
          <w:szCs w:val="21"/>
        </w:rPr>
        <w:t>图</w:t>
      </w:r>
      <w:r w:rsidRPr="0088229D">
        <w:rPr>
          <w:rFonts w:cs="Times New Roman"/>
          <w:szCs w:val="21"/>
        </w:rPr>
        <w:t>4</w:t>
      </w:r>
      <w:r w:rsidRPr="0088229D">
        <w:rPr>
          <w:rFonts w:cs="Times New Roman"/>
          <w:szCs w:val="21"/>
        </w:rPr>
        <w:t>中，随着</w:t>
      </w:r>
      <w:r w:rsidR="00287A24" w:rsidRPr="0088229D">
        <w:rPr>
          <w:rFonts w:cs="Times New Roman"/>
          <w:szCs w:val="21"/>
        </w:rPr>
        <w:t>无因次</w:t>
      </w:r>
      <w:r w:rsidRPr="0088229D">
        <w:rPr>
          <w:rFonts w:cs="Times New Roman"/>
          <w:szCs w:val="21"/>
        </w:rPr>
        <w:t>波数的增加，带水平开孔板浮箱式防波堤的透射系数不断减小，这说明对于短周期波来说，该防波堤可以较好的掩护后方水域，但对于长周期波的掩护效果一般。整体而言，防波堤的透射系数随着</w:t>
      </w:r>
      <w:r w:rsidR="000E6709" w:rsidRPr="0088229D">
        <w:rPr>
          <w:rFonts w:cs="Times New Roman"/>
          <w:szCs w:val="21"/>
        </w:rPr>
        <w:t>无因次</w:t>
      </w:r>
      <w:r w:rsidRPr="0088229D">
        <w:rPr>
          <w:rFonts w:cs="Times New Roman"/>
          <w:szCs w:val="21"/>
        </w:rPr>
        <w:t>开孔板</w:t>
      </w:r>
      <w:r w:rsidR="00287A24" w:rsidRPr="0088229D">
        <w:rPr>
          <w:rFonts w:cs="Times New Roman"/>
          <w:szCs w:val="21"/>
        </w:rPr>
        <w:t>宽度</w:t>
      </w:r>
      <w:r w:rsidRPr="0088229D">
        <w:rPr>
          <w:rFonts w:cs="Times New Roman"/>
          <w:szCs w:val="21"/>
        </w:rPr>
        <w:t>的增加而减小。因此，在实际工程中，可以通过增加水平开孔板的</w:t>
      </w:r>
      <w:r w:rsidR="00287A24" w:rsidRPr="0088229D">
        <w:rPr>
          <w:rFonts w:cs="Times New Roman"/>
          <w:szCs w:val="21"/>
        </w:rPr>
        <w:t>宽度</w:t>
      </w:r>
      <w:r w:rsidRPr="0088229D">
        <w:rPr>
          <w:rFonts w:cs="Times New Roman"/>
          <w:szCs w:val="21"/>
        </w:rPr>
        <w:t>，来减小防波堤的透射系数，改善防波堤的掩护作用。</w:t>
      </w:r>
    </w:p>
    <w:p w:rsidR="00E01DBD" w:rsidRPr="0088229D" w:rsidRDefault="001753FC" w:rsidP="00E01DBD">
      <w:pPr>
        <w:ind w:firstLine="420"/>
        <w:rPr>
          <w:rFonts w:cs="Times New Roman"/>
        </w:rPr>
      </w:pPr>
      <w:r w:rsidRPr="0088229D">
        <w:rPr>
          <w:rFonts w:cs="Times New Roman"/>
        </w:rPr>
        <w:t>图</w:t>
      </w:r>
      <w:r w:rsidRPr="0088229D">
        <w:rPr>
          <w:rFonts w:cs="Times New Roman"/>
        </w:rPr>
        <w:t>5</w:t>
      </w:r>
      <w:r w:rsidR="00D369E2" w:rsidRPr="0088229D">
        <w:rPr>
          <w:rFonts w:cs="Times New Roman"/>
        </w:rPr>
        <w:t>中，</w:t>
      </w:r>
      <w:r w:rsidR="00100BB5" w:rsidRPr="0088229D">
        <w:rPr>
          <w:rFonts w:cs="Times New Roman"/>
        </w:rPr>
        <w:t>当</w:t>
      </w:r>
      <w:r w:rsidR="00100BB5" w:rsidRPr="0088229D">
        <w:rPr>
          <w:rFonts w:cs="Times New Roman"/>
          <w:i/>
        </w:rPr>
        <w:t>W</w:t>
      </w:r>
      <w:r w:rsidR="00100BB5" w:rsidRPr="0088229D">
        <w:rPr>
          <w:rFonts w:cs="Times New Roman"/>
        </w:rPr>
        <w:t xml:space="preserve"> / </w:t>
      </w:r>
      <w:r w:rsidR="00100BB5" w:rsidRPr="0088229D">
        <w:rPr>
          <w:rFonts w:cs="Times New Roman"/>
          <w:i/>
        </w:rPr>
        <w:t xml:space="preserve">h </w:t>
      </w:r>
      <w:r w:rsidR="00100BB5" w:rsidRPr="0088229D">
        <w:rPr>
          <w:rFonts w:cs="Times New Roman"/>
        </w:rPr>
        <w:t>为</w:t>
      </w:r>
      <w:r w:rsidR="00100BB5" w:rsidRPr="0088229D">
        <w:rPr>
          <w:rFonts w:cs="Times New Roman"/>
        </w:rPr>
        <w:t>0.25</w:t>
      </w:r>
      <w:r w:rsidR="00100BB5" w:rsidRPr="0088229D">
        <w:rPr>
          <w:rFonts w:cs="Times New Roman"/>
        </w:rPr>
        <w:t>和</w:t>
      </w:r>
      <w:r w:rsidR="00100BB5" w:rsidRPr="0088229D">
        <w:rPr>
          <w:rFonts w:cs="Times New Roman"/>
        </w:rPr>
        <w:t>0.5</w:t>
      </w:r>
      <w:r w:rsidR="00100BB5" w:rsidRPr="0088229D">
        <w:rPr>
          <w:rFonts w:cs="Times New Roman"/>
        </w:rPr>
        <w:t>时，</w:t>
      </w:r>
      <w:r w:rsidR="00D369E2" w:rsidRPr="0088229D">
        <w:rPr>
          <w:rFonts w:cs="Times New Roman"/>
        </w:rPr>
        <w:t>防波堤</w:t>
      </w:r>
      <w:r w:rsidRPr="0088229D">
        <w:rPr>
          <w:rFonts w:cs="Times New Roman"/>
        </w:rPr>
        <w:t>的能量耗散系数</w:t>
      </w:r>
      <w:r w:rsidR="00D369E2" w:rsidRPr="0088229D">
        <w:rPr>
          <w:rFonts w:cs="Times New Roman"/>
        </w:rPr>
        <w:t>随着</w:t>
      </w:r>
      <w:r w:rsidR="00287A24" w:rsidRPr="0088229D">
        <w:rPr>
          <w:rFonts w:cs="Times New Roman"/>
        </w:rPr>
        <w:t>无因次</w:t>
      </w:r>
      <w:r w:rsidR="00D369E2" w:rsidRPr="0088229D">
        <w:rPr>
          <w:rFonts w:cs="Times New Roman"/>
        </w:rPr>
        <w:t>波数的增加而增加，说明</w:t>
      </w:r>
      <w:r w:rsidR="00100BB5" w:rsidRPr="0088229D">
        <w:rPr>
          <w:rFonts w:cs="Times New Roman"/>
        </w:rPr>
        <w:t>此时</w:t>
      </w:r>
      <w:r w:rsidR="00D369E2" w:rsidRPr="0088229D">
        <w:rPr>
          <w:rFonts w:cs="Times New Roman"/>
        </w:rPr>
        <w:t>防波堤对于短周期波的能量耗散</w:t>
      </w:r>
      <w:r w:rsidR="00983E81" w:rsidRPr="0088229D">
        <w:rPr>
          <w:rFonts w:cs="Times New Roman"/>
        </w:rPr>
        <w:t>作用更为显著</w:t>
      </w:r>
      <w:r w:rsidR="00D369E2" w:rsidRPr="0088229D">
        <w:rPr>
          <w:rFonts w:cs="Times New Roman"/>
        </w:rPr>
        <w:t>。</w:t>
      </w:r>
      <w:r w:rsidR="00E01DBD" w:rsidRPr="0088229D">
        <w:rPr>
          <w:rFonts w:cs="Times New Roman"/>
        </w:rPr>
        <w:t>而当</w:t>
      </w:r>
      <w:r w:rsidR="00E01DBD" w:rsidRPr="0088229D">
        <w:rPr>
          <w:rFonts w:cs="Times New Roman"/>
          <w:i/>
        </w:rPr>
        <w:t>W</w:t>
      </w:r>
      <w:r w:rsidR="00E01DBD" w:rsidRPr="0088229D">
        <w:rPr>
          <w:rFonts w:cs="Times New Roman"/>
        </w:rPr>
        <w:t xml:space="preserve"> / </w:t>
      </w:r>
      <w:r w:rsidR="00E01DBD" w:rsidRPr="0088229D">
        <w:rPr>
          <w:rFonts w:cs="Times New Roman"/>
          <w:i/>
        </w:rPr>
        <w:t xml:space="preserve">h </w:t>
      </w:r>
      <w:r w:rsidR="00E01DBD" w:rsidRPr="0088229D">
        <w:rPr>
          <w:rFonts w:cs="Times New Roman"/>
        </w:rPr>
        <w:t>= 1</w:t>
      </w:r>
      <w:r w:rsidR="00E01DBD" w:rsidRPr="0088229D">
        <w:rPr>
          <w:rFonts w:cs="Times New Roman"/>
        </w:rPr>
        <w:t>时，防波堤的能量耗散系数先增大，后减小，在</w:t>
      </w:r>
      <w:r w:rsidR="00E01DBD" w:rsidRPr="0088229D">
        <w:rPr>
          <w:rFonts w:cs="Times New Roman"/>
          <w:i/>
        </w:rPr>
        <w:t>k</w:t>
      </w:r>
      <w:r w:rsidR="00E01DBD" w:rsidRPr="0088229D">
        <w:rPr>
          <w:rFonts w:cs="Times New Roman"/>
          <w:vertAlign w:val="subscript"/>
        </w:rPr>
        <w:t>0</w:t>
      </w:r>
      <w:r w:rsidR="00E01DBD" w:rsidRPr="0088229D">
        <w:rPr>
          <w:rFonts w:cs="Times New Roman"/>
          <w:i/>
        </w:rPr>
        <w:t>h</w:t>
      </w:r>
      <w:r w:rsidR="00E01DBD" w:rsidRPr="0088229D">
        <w:rPr>
          <w:rFonts w:cs="Times New Roman"/>
        </w:rPr>
        <w:t>= 1.6</w:t>
      </w:r>
      <w:r w:rsidR="00E01DBD" w:rsidRPr="0088229D">
        <w:rPr>
          <w:rFonts w:cs="Times New Roman"/>
        </w:rPr>
        <w:t>附近达到极大值，此时对应着防波堤反射系数的极小值。并且，当</w:t>
      </w:r>
      <w:r w:rsidR="00E01DBD" w:rsidRPr="0088229D">
        <w:rPr>
          <w:rFonts w:cs="Times New Roman"/>
          <w:i/>
        </w:rPr>
        <w:t>k</w:t>
      </w:r>
      <w:r w:rsidR="00E01DBD" w:rsidRPr="0088229D">
        <w:rPr>
          <w:rFonts w:cs="Times New Roman"/>
          <w:vertAlign w:val="subscript"/>
        </w:rPr>
        <w:t>0</w:t>
      </w:r>
      <w:r w:rsidR="00E01DBD" w:rsidRPr="0088229D">
        <w:rPr>
          <w:rFonts w:cs="Times New Roman"/>
          <w:i/>
        </w:rPr>
        <w:t>h</w:t>
      </w:r>
      <w:r w:rsidR="00E01DBD" w:rsidRPr="0088229D">
        <w:rPr>
          <w:rFonts w:cs="Times New Roman"/>
        </w:rPr>
        <w:t>&gt;2.4</w:t>
      </w:r>
      <w:r w:rsidR="00E01DBD" w:rsidRPr="0088229D">
        <w:rPr>
          <w:rFonts w:cs="Times New Roman"/>
        </w:rPr>
        <w:t>时，</w:t>
      </w:r>
      <w:r w:rsidR="00E01DBD" w:rsidRPr="0088229D">
        <w:rPr>
          <w:rFonts w:cs="Times New Roman"/>
          <w:i/>
        </w:rPr>
        <w:t>W</w:t>
      </w:r>
      <w:r w:rsidR="00E01DBD" w:rsidRPr="0088229D">
        <w:rPr>
          <w:rFonts w:cs="Times New Roman"/>
        </w:rPr>
        <w:t xml:space="preserve"> / </w:t>
      </w:r>
      <w:r w:rsidR="00E01DBD" w:rsidRPr="0088229D">
        <w:rPr>
          <w:rFonts w:cs="Times New Roman"/>
          <w:i/>
        </w:rPr>
        <w:t xml:space="preserve">h </w:t>
      </w:r>
      <w:r w:rsidR="00E01DBD" w:rsidRPr="0088229D">
        <w:rPr>
          <w:rFonts w:cs="Times New Roman"/>
        </w:rPr>
        <w:t>= 1</w:t>
      </w:r>
      <w:r w:rsidR="00E01DBD" w:rsidRPr="0088229D">
        <w:rPr>
          <w:rFonts w:cs="Times New Roman"/>
        </w:rPr>
        <w:t>的能量耗系数低于</w:t>
      </w:r>
      <w:r w:rsidR="00E01DBD" w:rsidRPr="0088229D">
        <w:rPr>
          <w:rFonts w:cs="Times New Roman"/>
          <w:i/>
        </w:rPr>
        <w:t>W</w:t>
      </w:r>
      <w:r w:rsidR="00E01DBD" w:rsidRPr="0088229D">
        <w:rPr>
          <w:rFonts w:cs="Times New Roman"/>
        </w:rPr>
        <w:t xml:space="preserve"> / </w:t>
      </w:r>
      <w:r w:rsidR="00E01DBD" w:rsidRPr="0088229D">
        <w:rPr>
          <w:rFonts w:cs="Times New Roman"/>
          <w:i/>
        </w:rPr>
        <w:t xml:space="preserve">h </w:t>
      </w:r>
      <w:r w:rsidR="00E01DBD" w:rsidRPr="0088229D">
        <w:rPr>
          <w:rFonts w:cs="Times New Roman"/>
        </w:rPr>
        <w:t>= 0.5</w:t>
      </w:r>
      <w:r w:rsidR="00E01DBD" w:rsidRPr="0088229D">
        <w:rPr>
          <w:rFonts w:cs="Times New Roman"/>
        </w:rPr>
        <w:t>；当</w:t>
      </w:r>
      <w:r w:rsidR="00E01DBD" w:rsidRPr="0088229D">
        <w:rPr>
          <w:rFonts w:cs="Times New Roman"/>
          <w:i/>
        </w:rPr>
        <w:t>k</w:t>
      </w:r>
      <w:r w:rsidR="00E01DBD" w:rsidRPr="0088229D">
        <w:rPr>
          <w:rFonts w:cs="Times New Roman"/>
          <w:vertAlign w:val="subscript"/>
        </w:rPr>
        <w:t>0</w:t>
      </w:r>
      <w:r w:rsidR="00E01DBD" w:rsidRPr="0088229D">
        <w:rPr>
          <w:rFonts w:cs="Times New Roman"/>
          <w:i/>
        </w:rPr>
        <w:t>h</w:t>
      </w:r>
      <w:r w:rsidR="00E01DBD" w:rsidRPr="0088229D">
        <w:rPr>
          <w:rFonts w:cs="Times New Roman"/>
        </w:rPr>
        <w:t>&gt;3.4</w:t>
      </w:r>
      <w:r w:rsidR="00E01DBD" w:rsidRPr="0088229D">
        <w:rPr>
          <w:rFonts w:cs="Times New Roman"/>
        </w:rPr>
        <w:t>时，</w:t>
      </w:r>
      <w:r w:rsidR="00E01DBD" w:rsidRPr="0088229D">
        <w:rPr>
          <w:rFonts w:cs="Times New Roman"/>
          <w:i/>
        </w:rPr>
        <w:t>W</w:t>
      </w:r>
      <w:r w:rsidR="00E01DBD" w:rsidRPr="0088229D">
        <w:rPr>
          <w:rFonts w:cs="Times New Roman"/>
        </w:rPr>
        <w:t xml:space="preserve"> / </w:t>
      </w:r>
      <w:r w:rsidR="00E01DBD" w:rsidRPr="0088229D">
        <w:rPr>
          <w:rFonts w:cs="Times New Roman"/>
          <w:i/>
        </w:rPr>
        <w:t>h</w:t>
      </w:r>
      <w:r w:rsidR="00E01DBD" w:rsidRPr="0088229D">
        <w:rPr>
          <w:rFonts w:cs="Times New Roman"/>
        </w:rPr>
        <w:t xml:space="preserve"> = 1</w:t>
      </w:r>
      <w:r w:rsidR="00E01DBD" w:rsidRPr="0088229D">
        <w:rPr>
          <w:rFonts w:cs="Times New Roman"/>
        </w:rPr>
        <w:t>的能量耗散效果低于</w:t>
      </w:r>
      <w:r w:rsidR="00E01DBD" w:rsidRPr="0088229D">
        <w:rPr>
          <w:rFonts w:cs="Times New Roman"/>
          <w:i/>
        </w:rPr>
        <w:t>W</w:t>
      </w:r>
      <w:r w:rsidR="00E01DBD" w:rsidRPr="0088229D">
        <w:rPr>
          <w:rFonts w:cs="Times New Roman"/>
        </w:rPr>
        <w:t xml:space="preserve"> / </w:t>
      </w:r>
      <w:r w:rsidR="00E01DBD" w:rsidRPr="0088229D">
        <w:rPr>
          <w:rFonts w:cs="Times New Roman"/>
          <w:i/>
        </w:rPr>
        <w:t>h</w:t>
      </w:r>
      <w:r w:rsidR="00E01DBD" w:rsidRPr="0088229D">
        <w:rPr>
          <w:rFonts w:cs="Times New Roman"/>
        </w:rPr>
        <w:t xml:space="preserve"> = 0.25</w:t>
      </w:r>
      <w:r w:rsidR="00E01DBD" w:rsidRPr="0088229D">
        <w:rPr>
          <w:rFonts w:cs="Times New Roman"/>
        </w:rPr>
        <w:t>。而通过</w:t>
      </w:r>
      <w:r w:rsidR="00F251C1" w:rsidRPr="0088229D">
        <w:rPr>
          <w:rFonts w:cs="Times New Roman"/>
        </w:rPr>
        <w:t>与</w:t>
      </w:r>
      <w:r w:rsidR="00E01DBD" w:rsidRPr="0088229D">
        <w:rPr>
          <w:rFonts w:cs="Times New Roman"/>
        </w:rPr>
        <w:t>图</w:t>
      </w:r>
      <w:r w:rsidR="00E01DBD" w:rsidRPr="0088229D">
        <w:rPr>
          <w:rFonts w:cs="Times New Roman"/>
        </w:rPr>
        <w:t>3</w:t>
      </w:r>
      <w:r w:rsidR="00E01DBD" w:rsidRPr="0088229D">
        <w:rPr>
          <w:rFonts w:cs="Times New Roman"/>
        </w:rPr>
        <w:t>中不同</w:t>
      </w:r>
      <w:r w:rsidR="00287A24" w:rsidRPr="0088229D">
        <w:rPr>
          <w:rFonts w:cs="Times New Roman"/>
        </w:rPr>
        <w:t>开孔板宽度</w:t>
      </w:r>
      <w:r w:rsidR="00E01DBD" w:rsidRPr="0088229D">
        <w:rPr>
          <w:rFonts w:cs="Times New Roman"/>
        </w:rPr>
        <w:t>的防波堤反射系数对比</w:t>
      </w:r>
      <w:r w:rsidR="00F251C1" w:rsidRPr="0088229D">
        <w:rPr>
          <w:rFonts w:cs="Times New Roman"/>
        </w:rPr>
        <w:t>后</w:t>
      </w:r>
      <w:r w:rsidR="00E01DBD" w:rsidRPr="0088229D">
        <w:rPr>
          <w:rFonts w:cs="Times New Roman"/>
        </w:rPr>
        <w:t>可以看出，其变化规律与能量耗散系数正好相反。以上分析可以看出，</w:t>
      </w:r>
      <w:bookmarkStart w:id="4" w:name="_Hlk8850999"/>
      <w:r w:rsidR="00E01DBD" w:rsidRPr="0088229D">
        <w:rPr>
          <w:rFonts w:cs="Times New Roman"/>
        </w:rPr>
        <w:t>开孔板的能量耗散作用对于防波堤的</w:t>
      </w:r>
      <w:r w:rsidR="00BF3E7E" w:rsidRPr="0088229D">
        <w:rPr>
          <w:rFonts w:cs="Times New Roman"/>
        </w:rPr>
        <w:t>掩护性能（透射系数）</w:t>
      </w:r>
      <w:r w:rsidR="00E01DBD" w:rsidRPr="0088229D">
        <w:rPr>
          <w:rFonts w:cs="Times New Roman"/>
        </w:rPr>
        <w:t>有着显著的影响。</w:t>
      </w:r>
    </w:p>
    <w:bookmarkEnd w:id="4"/>
    <w:p w:rsidR="004554D9" w:rsidRPr="0088229D" w:rsidRDefault="00FC3DC8" w:rsidP="00353290">
      <w:pPr>
        <w:ind w:firstLineChars="0" w:firstLine="0"/>
        <w:jc w:val="center"/>
        <w:rPr>
          <w:rFonts w:cs="Times New Roman"/>
        </w:rPr>
        <w:sectPr w:rsidR="004554D9" w:rsidRPr="0088229D" w:rsidSect="004C29D9">
          <w:headerReference w:type="even" r:id="rId198"/>
          <w:headerReference w:type="default" r:id="rId199"/>
          <w:footerReference w:type="even" r:id="rId200"/>
          <w:footerReference w:type="default" r:id="rId201"/>
          <w:headerReference w:type="first" r:id="rId202"/>
          <w:footerReference w:type="first" r:id="rId203"/>
          <w:pgSz w:w="11906" w:h="16838" w:code="9"/>
          <w:pgMar w:top="1531" w:right="1474" w:bottom="1701" w:left="1474" w:header="1134" w:footer="1417" w:gutter="0"/>
          <w:pgNumType w:fmt="numberInDash" w:start="133"/>
          <w:cols w:space="425"/>
          <w:docGrid w:type="lines" w:linePitch="312"/>
        </w:sectPr>
      </w:pPr>
      <w:r w:rsidRPr="0019235F">
        <w:rPr>
          <w:rFonts w:cs="Times New Roman"/>
        </w:rPr>
        <w:pict>
          <v:shape id="_x0000_i1124" type="#_x0000_t75" style="width:190.95pt;height:128.35pt">
            <v:imagedata r:id="rId204" o:title="export" croptop="6874f" cropbottom="13961f" cropleft="2793f" cropright="7246f"/>
          </v:shape>
        </w:pict>
      </w:r>
      <w:r w:rsidR="00353290" w:rsidRPr="0088229D">
        <w:rPr>
          <w:rFonts w:cs="Times New Roman"/>
        </w:rPr>
        <w:t xml:space="preserve">     </w:t>
      </w:r>
      <w:r w:rsidRPr="0019235F">
        <w:rPr>
          <w:rFonts w:cs="Times New Roman"/>
        </w:rPr>
        <w:pict>
          <v:shape id="_x0000_i1125" type="#_x0000_t75" style="width:192.85pt;height:126.45pt">
            <v:imagedata r:id="rId205" o:title="export" croptop="7458f" cropbottom="14545f" cropleft="2793f" cropright="7350f"/>
          </v:shape>
        </w:pict>
      </w:r>
    </w:p>
    <w:p w:rsidR="00944142" w:rsidRPr="0088229D" w:rsidRDefault="00015702" w:rsidP="00353290">
      <w:pPr>
        <w:pStyle w:val="a8"/>
        <w:spacing w:line="260" w:lineRule="exact"/>
        <w:jc w:val="center"/>
        <w:rPr>
          <w:rFonts w:ascii="Times New Roman" w:hAnsi="Times New Roman" w:cs="Times New Roman"/>
        </w:rPr>
      </w:pPr>
      <w:r w:rsidRPr="0088229D">
        <w:rPr>
          <w:rFonts w:ascii="Times New Roman" w:hAnsi="Times New Roman" w:cs="Times New Roman"/>
        </w:rPr>
        <w:lastRenderedPageBreak/>
        <w:t>图</w:t>
      </w:r>
      <w:r w:rsidRPr="0088229D">
        <w:rPr>
          <w:rFonts w:ascii="Times New Roman" w:hAnsi="Times New Roman" w:cs="Times New Roman"/>
        </w:rPr>
        <w:t>3</w:t>
      </w:r>
      <w:r w:rsidR="00353290" w:rsidRPr="0088229D">
        <w:rPr>
          <w:rFonts w:ascii="Times New Roman" w:hAnsi="Times New Roman" w:cs="Times New Roman"/>
        </w:rPr>
        <w:t xml:space="preserve">  </w:t>
      </w:r>
      <w:r w:rsidR="00BF3E7E" w:rsidRPr="0088229D">
        <w:rPr>
          <w:rFonts w:ascii="Times New Roman" w:hAnsi="Times New Roman" w:cs="Times New Roman"/>
        </w:rPr>
        <w:t>无因次</w:t>
      </w:r>
      <w:r w:rsidR="00F54164" w:rsidRPr="0088229D">
        <w:rPr>
          <w:rFonts w:ascii="Times New Roman" w:hAnsi="Times New Roman" w:cs="Times New Roman"/>
        </w:rPr>
        <w:t>开孔板</w:t>
      </w:r>
      <w:r w:rsidR="00287A24" w:rsidRPr="0088229D">
        <w:rPr>
          <w:rFonts w:ascii="Times New Roman" w:hAnsi="Times New Roman" w:cs="Times New Roman"/>
        </w:rPr>
        <w:t>宽度</w:t>
      </w:r>
      <w:r w:rsidR="0059186C" w:rsidRPr="0088229D">
        <w:rPr>
          <w:rFonts w:ascii="Times New Roman" w:hAnsi="Times New Roman" w:cs="Times New Roman"/>
        </w:rPr>
        <w:t>对</w:t>
      </w:r>
      <w:r w:rsidR="00F54164" w:rsidRPr="0088229D">
        <w:rPr>
          <w:rFonts w:ascii="Times New Roman" w:hAnsi="Times New Roman" w:cs="Times New Roman"/>
        </w:rPr>
        <w:t>带水平开孔板浮箱式防波堤反射系数的影响</w:t>
      </w:r>
      <w:r w:rsidR="001753FC" w:rsidRPr="0088229D">
        <w:rPr>
          <w:rFonts w:ascii="Times New Roman" w:hAnsi="Times New Roman" w:cs="Times New Roman"/>
        </w:rPr>
        <w:t>：</w:t>
      </w:r>
      <w:r w:rsidR="00E21DF3" w:rsidRPr="0088229D">
        <w:rPr>
          <w:rFonts w:ascii="Times New Roman" w:hAnsi="Times New Roman" w:cs="Times New Roman"/>
          <w:i/>
        </w:rPr>
        <w:t>B</w:t>
      </w:r>
      <w:r w:rsidR="00E21DF3" w:rsidRPr="0088229D">
        <w:rPr>
          <w:rFonts w:ascii="Times New Roman" w:hAnsi="Times New Roman" w:cs="Times New Roman"/>
        </w:rPr>
        <w:t>/</w:t>
      </w:r>
      <w:r w:rsidR="00E21DF3" w:rsidRPr="0088229D">
        <w:rPr>
          <w:rFonts w:ascii="Times New Roman" w:hAnsi="Times New Roman" w:cs="Times New Roman"/>
          <w:i/>
        </w:rPr>
        <w:t xml:space="preserve"> h</w:t>
      </w:r>
      <w:r w:rsidR="00E21DF3" w:rsidRPr="0088229D">
        <w:rPr>
          <w:rFonts w:ascii="Times New Roman" w:hAnsi="Times New Roman" w:cs="Times New Roman"/>
        </w:rPr>
        <w:t xml:space="preserve"> = 0.5</w:t>
      </w:r>
      <w:r w:rsidR="00E21DF3" w:rsidRPr="0088229D">
        <w:rPr>
          <w:rFonts w:ascii="Times New Roman" w:hAnsi="Times New Roman" w:cs="Times New Roman"/>
        </w:rPr>
        <w:t>，</w:t>
      </w:r>
      <w:r w:rsidR="00E21DF3" w:rsidRPr="0088229D">
        <w:rPr>
          <w:rFonts w:ascii="Times New Roman" w:hAnsi="Times New Roman" w:cs="Times New Roman"/>
          <w:i/>
        </w:rPr>
        <w:t>T</w:t>
      </w:r>
      <w:r w:rsidR="00E21DF3" w:rsidRPr="0088229D">
        <w:rPr>
          <w:rFonts w:ascii="Times New Roman" w:hAnsi="Times New Roman" w:cs="Times New Roman"/>
        </w:rPr>
        <w:t xml:space="preserve"> / </w:t>
      </w:r>
      <w:r w:rsidR="00E21DF3" w:rsidRPr="0088229D">
        <w:rPr>
          <w:rFonts w:ascii="Times New Roman" w:hAnsi="Times New Roman" w:cs="Times New Roman"/>
          <w:i/>
        </w:rPr>
        <w:t>h</w:t>
      </w:r>
      <w:r w:rsidR="00E21DF3" w:rsidRPr="0088229D">
        <w:rPr>
          <w:rFonts w:ascii="Times New Roman" w:hAnsi="Times New Roman" w:cs="Times New Roman"/>
        </w:rPr>
        <w:t xml:space="preserve"> = 0.3</w:t>
      </w:r>
      <w:r w:rsidR="00E21DF3" w:rsidRPr="0088229D">
        <w:rPr>
          <w:rFonts w:ascii="Times New Roman" w:hAnsi="Times New Roman" w:cs="Times New Roman"/>
        </w:rPr>
        <w:t>，</w:t>
      </w:r>
      <w:r w:rsidR="00E21DF3" w:rsidRPr="0088229D">
        <w:rPr>
          <w:rFonts w:ascii="Times New Roman" w:hAnsi="Times New Roman" w:cs="Times New Roman"/>
          <w:i/>
        </w:rPr>
        <w:t>G</w:t>
      </w:r>
      <w:r w:rsidR="00E21DF3" w:rsidRPr="0088229D">
        <w:rPr>
          <w:rFonts w:ascii="Times New Roman" w:hAnsi="Times New Roman" w:cs="Times New Roman"/>
        </w:rPr>
        <w:t>=1</w:t>
      </w:r>
      <w:r w:rsidR="0088229D">
        <w:rPr>
          <w:rFonts w:ascii="Times New Roman" w:hAnsi="Times New Roman" w:cs="Times New Roman" w:hint="eastAsia"/>
        </w:rPr>
        <w:t xml:space="preserve">         </w:t>
      </w:r>
      <w:r w:rsidR="00944142" w:rsidRPr="0088229D">
        <w:rPr>
          <w:rFonts w:ascii="Times New Roman" w:hAnsi="Times New Roman" w:cs="Times New Roman"/>
        </w:rPr>
        <w:lastRenderedPageBreak/>
        <w:t>图</w:t>
      </w:r>
      <w:r w:rsidR="00944142" w:rsidRPr="0088229D">
        <w:rPr>
          <w:rFonts w:ascii="Times New Roman" w:hAnsi="Times New Roman" w:cs="Times New Roman"/>
        </w:rPr>
        <w:t>4</w:t>
      </w:r>
      <w:r w:rsidR="00353290" w:rsidRPr="0088229D">
        <w:rPr>
          <w:rFonts w:ascii="Times New Roman" w:hAnsi="Times New Roman" w:cs="Times New Roman"/>
        </w:rPr>
        <w:t xml:space="preserve"> </w:t>
      </w:r>
      <w:r w:rsidR="0088229D">
        <w:rPr>
          <w:rFonts w:ascii="Times New Roman" w:hAnsi="Times New Roman" w:cs="Times New Roman" w:hint="eastAsia"/>
        </w:rPr>
        <w:t xml:space="preserve"> </w:t>
      </w:r>
      <w:r w:rsidR="00353290" w:rsidRPr="0088229D">
        <w:rPr>
          <w:rFonts w:ascii="Times New Roman" w:hAnsi="Times New Roman" w:cs="Times New Roman"/>
        </w:rPr>
        <w:t xml:space="preserve"> </w:t>
      </w:r>
      <w:r w:rsidR="00BF3E7E" w:rsidRPr="0088229D">
        <w:rPr>
          <w:rFonts w:ascii="Times New Roman" w:hAnsi="Times New Roman" w:cs="Times New Roman"/>
        </w:rPr>
        <w:t>无因次</w:t>
      </w:r>
      <w:r w:rsidR="0059186C" w:rsidRPr="0088229D">
        <w:rPr>
          <w:rFonts w:ascii="Times New Roman" w:hAnsi="Times New Roman" w:cs="Times New Roman"/>
        </w:rPr>
        <w:t>开孔板</w:t>
      </w:r>
      <w:r w:rsidR="00287A24" w:rsidRPr="0088229D">
        <w:rPr>
          <w:rFonts w:ascii="Times New Roman" w:hAnsi="Times New Roman" w:cs="Times New Roman"/>
        </w:rPr>
        <w:t>宽度</w:t>
      </w:r>
      <w:r w:rsidR="0059186C" w:rsidRPr="0088229D">
        <w:rPr>
          <w:rFonts w:ascii="Times New Roman" w:hAnsi="Times New Roman" w:cs="Times New Roman"/>
        </w:rPr>
        <w:t>对带水平开孔板浮箱式防波堤反射系数的影响</w:t>
      </w:r>
      <w:r w:rsidR="001753FC" w:rsidRPr="0088229D">
        <w:rPr>
          <w:rFonts w:ascii="Times New Roman" w:hAnsi="Times New Roman" w:cs="Times New Roman"/>
        </w:rPr>
        <w:t>：</w:t>
      </w:r>
      <w:r w:rsidR="00E21DF3" w:rsidRPr="0088229D">
        <w:rPr>
          <w:rFonts w:ascii="Times New Roman" w:hAnsi="Times New Roman" w:cs="Times New Roman"/>
          <w:i/>
        </w:rPr>
        <w:t>B</w:t>
      </w:r>
      <w:r w:rsidR="00E21DF3" w:rsidRPr="0088229D">
        <w:rPr>
          <w:rFonts w:ascii="Times New Roman" w:hAnsi="Times New Roman" w:cs="Times New Roman"/>
        </w:rPr>
        <w:t>/</w:t>
      </w:r>
      <w:r w:rsidR="00E21DF3" w:rsidRPr="0088229D">
        <w:rPr>
          <w:rFonts w:ascii="Times New Roman" w:hAnsi="Times New Roman" w:cs="Times New Roman"/>
          <w:i/>
        </w:rPr>
        <w:t xml:space="preserve"> h</w:t>
      </w:r>
      <w:r w:rsidR="00E21DF3" w:rsidRPr="0088229D">
        <w:rPr>
          <w:rFonts w:ascii="Times New Roman" w:hAnsi="Times New Roman" w:cs="Times New Roman"/>
        </w:rPr>
        <w:t xml:space="preserve"> = 0.5</w:t>
      </w:r>
      <w:r w:rsidR="00E21DF3" w:rsidRPr="0088229D">
        <w:rPr>
          <w:rFonts w:ascii="Times New Roman" w:hAnsi="Times New Roman" w:cs="Times New Roman"/>
        </w:rPr>
        <w:t>，</w:t>
      </w:r>
      <w:r w:rsidR="00E21DF3" w:rsidRPr="0088229D">
        <w:rPr>
          <w:rFonts w:ascii="Times New Roman" w:hAnsi="Times New Roman" w:cs="Times New Roman"/>
          <w:i/>
        </w:rPr>
        <w:t>T</w:t>
      </w:r>
      <w:r w:rsidR="00E21DF3" w:rsidRPr="0088229D">
        <w:rPr>
          <w:rFonts w:ascii="Times New Roman" w:hAnsi="Times New Roman" w:cs="Times New Roman"/>
        </w:rPr>
        <w:t xml:space="preserve"> / </w:t>
      </w:r>
      <w:r w:rsidR="00E21DF3" w:rsidRPr="0088229D">
        <w:rPr>
          <w:rFonts w:ascii="Times New Roman" w:hAnsi="Times New Roman" w:cs="Times New Roman"/>
          <w:i/>
        </w:rPr>
        <w:t>h</w:t>
      </w:r>
      <w:r w:rsidR="00E21DF3" w:rsidRPr="0088229D">
        <w:rPr>
          <w:rFonts w:ascii="Times New Roman" w:hAnsi="Times New Roman" w:cs="Times New Roman"/>
        </w:rPr>
        <w:t xml:space="preserve"> = 0.3</w:t>
      </w:r>
      <w:r w:rsidR="00E21DF3" w:rsidRPr="0088229D">
        <w:rPr>
          <w:rFonts w:ascii="Times New Roman" w:hAnsi="Times New Roman" w:cs="Times New Roman"/>
        </w:rPr>
        <w:t>，</w:t>
      </w:r>
      <w:r w:rsidR="00E21DF3" w:rsidRPr="0088229D">
        <w:rPr>
          <w:rFonts w:ascii="Times New Roman" w:hAnsi="Times New Roman" w:cs="Times New Roman"/>
          <w:i/>
        </w:rPr>
        <w:t>G</w:t>
      </w:r>
      <w:r w:rsidR="00E21DF3" w:rsidRPr="0088229D">
        <w:rPr>
          <w:rFonts w:ascii="Times New Roman" w:hAnsi="Times New Roman" w:cs="Times New Roman"/>
        </w:rPr>
        <w:t>=1</w:t>
      </w:r>
    </w:p>
    <w:p w:rsidR="00944142" w:rsidRPr="0088229D" w:rsidRDefault="00944142" w:rsidP="00353290">
      <w:pPr>
        <w:pStyle w:val="a8"/>
        <w:spacing w:line="260" w:lineRule="exact"/>
        <w:jc w:val="center"/>
        <w:rPr>
          <w:rFonts w:ascii="Times New Roman" w:hAnsi="Times New Roman" w:cs="Times New Roman"/>
          <w:highlight w:val="yellow"/>
        </w:rPr>
        <w:sectPr w:rsidR="00944142" w:rsidRPr="0088229D" w:rsidSect="00353290">
          <w:type w:val="continuous"/>
          <w:pgSz w:w="11906" w:h="16838"/>
          <w:pgMar w:top="1531" w:right="1474" w:bottom="1701" w:left="1474" w:header="851" w:footer="992" w:gutter="0"/>
          <w:cols w:num="2" w:space="425"/>
          <w:docGrid w:type="lines" w:linePitch="312"/>
        </w:sectPr>
      </w:pPr>
    </w:p>
    <w:p w:rsidR="0059186C" w:rsidRPr="0088229D" w:rsidRDefault="00FC3DC8" w:rsidP="005823FA">
      <w:pPr>
        <w:pStyle w:val="a8"/>
        <w:jc w:val="center"/>
        <w:rPr>
          <w:rFonts w:ascii="Times New Roman" w:hAnsi="Times New Roman" w:cs="Times New Roman"/>
          <w:highlight w:val="yellow"/>
        </w:rPr>
        <w:sectPr w:rsidR="0059186C" w:rsidRPr="0088229D" w:rsidSect="00353290">
          <w:type w:val="continuous"/>
          <w:pgSz w:w="11906" w:h="16838"/>
          <w:pgMar w:top="1531" w:right="1474" w:bottom="1701" w:left="1474" w:header="1134" w:footer="1417" w:gutter="0"/>
          <w:cols w:space="425"/>
          <w:docGrid w:type="lines" w:linePitch="312"/>
        </w:sectPr>
      </w:pPr>
      <w:r w:rsidRPr="0019235F">
        <w:rPr>
          <w:rStyle w:val="ac"/>
          <w:rFonts w:cs="Times New Roman"/>
          <w:noProof/>
        </w:rPr>
        <w:lastRenderedPageBreak/>
        <w:pict>
          <v:shape id="_x0000_i1126" type="#_x0000_t75" style="width:204.75pt;height:116.45pt">
            <v:imagedata r:id="rId206" o:title="export" croptop="6991f" cropbottom="14311f" cropleft="2897f" cropright="7143f"/>
          </v:shape>
        </w:pict>
      </w:r>
    </w:p>
    <w:p w:rsidR="0059186C" w:rsidRPr="0088229D" w:rsidRDefault="00944142" w:rsidP="00FC3DC8">
      <w:pPr>
        <w:pStyle w:val="a8"/>
        <w:spacing w:afterLines="50"/>
        <w:jc w:val="center"/>
        <w:rPr>
          <w:rFonts w:ascii="Times New Roman" w:hAnsi="Times New Roman" w:cs="Times New Roman"/>
        </w:rPr>
      </w:pPr>
      <w:r w:rsidRPr="0088229D">
        <w:rPr>
          <w:rFonts w:ascii="Times New Roman" w:hAnsi="Times New Roman" w:cs="Times New Roman"/>
        </w:rPr>
        <w:lastRenderedPageBreak/>
        <w:t>图</w:t>
      </w:r>
      <w:r w:rsidRPr="0088229D">
        <w:rPr>
          <w:rFonts w:ascii="Times New Roman" w:hAnsi="Times New Roman" w:cs="Times New Roman"/>
        </w:rPr>
        <w:t>5</w:t>
      </w:r>
      <w:r w:rsidR="00353290" w:rsidRPr="0088229D">
        <w:rPr>
          <w:rFonts w:ascii="Times New Roman" w:hAnsi="Times New Roman" w:cs="Times New Roman"/>
        </w:rPr>
        <w:t xml:space="preserve"> </w:t>
      </w:r>
      <w:r w:rsidR="008C5A21">
        <w:rPr>
          <w:rFonts w:ascii="Times New Roman" w:hAnsi="Times New Roman" w:cs="Times New Roman" w:hint="eastAsia"/>
        </w:rPr>
        <w:t xml:space="preserve"> </w:t>
      </w:r>
      <w:r w:rsidR="00BF3E7E" w:rsidRPr="0088229D">
        <w:rPr>
          <w:rFonts w:ascii="Times New Roman" w:hAnsi="Times New Roman" w:cs="Times New Roman"/>
        </w:rPr>
        <w:t>无因次</w:t>
      </w:r>
      <w:r w:rsidR="0059186C" w:rsidRPr="0088229D">
        <w:rPr>
          <w:rFonts w:ascii="Times New Roman" w:hAnsi="Times New Roman" w:cs="Times New Roman"/>
        </w:rPr>
        <w:t>开孔板</w:t>
      </w:r>
      <w:r w:rsidR="00287A24" w:rsidRPr="0088229D">
        <w:rPr>
          <w:rFonts w:ascii="Times New Roman" w:hAnsi="Times New Roman" w:cs="Times New Roman"/>
        </w:rPr>
        <w:t>宽度</w:t>
      </w:r>
      <w:r w:rsidR="0059186C" w:rsidRPr="0088229D">
        <w:rPr>
          <w:rFonts w:ascii="Times New Roman" w:hAnsi="Times New Roman" w:cs="Times New Roman"/>
        </w:rPr>
        <w:t>对带水平开孔板浮箱式防波堤能量耗散系数的影响</w:t>
      </w:r>
      <w:r w:rsidR="001753FC" w:rsidRPr="0088229D">
        <w:rPr>
          <w:rFonts w:ascii="Times New Roman" w:hAnsi="Times New Roman" w:cs="Times New Roman"/>
        </w:rPr>
        <w:t>：</w:t>
      </w:r>
      <w:r w:rsidR="00E21DF3" w:rsidRPr="0088229D">
        <w:rPr>
          <w:rFonts w:ascii="Times New Roman" w:hAnsi="Times New Roman" w:cs="Times New Roman"/>
          <w:i/>
        </w:rPr>
        <w:t>B</w:t>
      </w:r>
      <w:r w:rsidR="00E21DF3" w:rsidRPr="0088229D">
        <w:rPr>
          <w:rFonts w:ascii="Times New Roman" w:hAnsi="Times New Roman" w:cs="Times New Roman"/>
        </w:rPr>
        <w:t>/</w:t>
      </w:r>
      <w:r w:rsidR="00E21DF3" w:rsidRPr="0088229D">
        <w:rPr>
          <w:rFonts w:ascii="Times New Roman" w:hAnsi="Times New Roman" w:cs="Times New Roman"/>
          <w:i/>
        </w:rPr>
        <w:t xml:space="preserve"> h</w:t>
      </w:r>
      <w:r w:rsidR="00E21DF3" w:rsidRPr="0088229D">
        <w:rPr>
          <w:rFonts w:ascii="Times New Roman" w:hAnsi="Times New Roman" w:cs="Times New Roman"/>
        </w:rPr>
        <w:t xml:space="preserve"> = 0.5</w:t>
      </w:r>
      <w:r w:rsidR="00E21DF3" w:rsidRPr="0088229D">
        <w:rPr>
          <w:rFonts w:ascii="Times New Roman" w:hAnsi="Times New Roman" w:cs="Times New Roman"/>
        </w:rPr>
        <w:t>，</w:t>
      </w:r>
      <w:r w:rsidR="00E21DF3" w:rsidRPr="0088229D">
        <w:rPr>
          <w:rFonts w:ascii="Times New Roman" w:hAnsi="Times New Roman" w:cs="Times New Roman"/>
          <w:i/>
        </w:rPr>
        <w:t>T</w:t>
      </w:r>
      <w:r w:rsidR="00E21DF3" w:rsidRPr="0088229D">
        <w:rPr>
          <w:rFonts w:ascii="Times New Roman" w:hAnsi="Times New Roman" w:cs="Times New Roman"/>
        </w:rPr>
        <w:t xml:space="preserve"> / </w:t>
      </w:r>
      <w:r w:rsidR="00E21DF3" w:rsidRPr="0088229D">
        <w:rPr>
          <w:rFonts w:ascii="Times New Roman" w:hAnsi="Times New Roman" w:cs="Times New Roman"/>
          <w:i/>
        </w:rPr>
        <w:t>h</w:t>
      </w:r>
      <w:r w:rsidR="00E21DF3" w:rsidRPr="0088229D">
        <w:rPr>
          <w:rFonts w:ascii="Times New Roman" w:hAnsi="Times New Roman" w:cs="Times New Roman"/>
        </w:rPr>
        <w:t xml:space="preserve"> =</w:t>
      </w:r>
      <w:r w:rsidR="0059186C" w:rsidRPr="0088229D">
        <w:rPr>
          <w:rFonts w:ascii="Times New Roman" w:hAnsi="Times New Roman" w:cs="Times New Roman"/>
        </w:rPr>
        <w:t>0.3</w:t>
      </w:r>
      <w:r w:rsidR="0059186C" w:rsidRPr="0088229D">
        <w:rPr>
          <w:rFonts w:ascii="Times New Roman" w:hAnsi="Times New Roman" w:cs="Times New Roman"/>
        </w:rPr>
        <w:t>，</w:t>
      </w:r>
      <w:r w:rsidR="0059186C" w:rsidRPr="0088229D">
        <w:rPr>
          <w:rFonts w:ascii="Times New Roman" w:hAnsi="Times New Roman" w:cs="Times New Roman"/>
          <w:i/>
        </w:rPr>
        <w:t>G</w:t>
      </w:r>
      <w:r w:rsidR="0059186C" w:rsidRPr="0088229D">
        <w:rPr>
          <w:rFonts w:ascii="Times New Roman" w:hAnsi="Times New Roman" w:cs="Times New Roman"/>
        </w:rPr>
        <w:t>=1</w:t>
      </w:r>
    </w:p>
    <w:p w:rsidR="00D354AE" w:rsidRPr="0088229D" w:rsidRDefault="005823FA" w:rsidP="00353290">
      <w:pPr>
        <w:spacing w:line="300" w:lineRule="exact"/>
        <w:ind w:firstLine="412"/>
        <w:rPr>
          <w:rFonts w:cs="Times New Roman"/>
          <w:spacing w:val="-2"/>
        </w:rPr>
      </w:pPr>
      <w:r w:rsidRPr="0088229D">
        <w:rPr>
          <w:rFonts w:cs="Times New Roman"/>
          <w:spacing w:val="-2"/>
        </w:rPr>
        <w:t>图</w:t>
      </w:r>
      <w:r w:rsidRPr="0088229D">
        <w:rPr>
          <w:rFonts w:cs="Times New Roman"/>
          <w:spacing w:val="-2"/>
        </w:rPr>
        <w:t>6</w:t>
      </w:r>
      <w:r w:rsidR="009C2E89" w:rsidRPr="0088229D">
        <w:rPr>
          <w:rFonts w:cs="Times New Roman"/>
          <w:spacing w:val="-2"/>
        </w:rPr>
        <w:t>至</w:t>
      </w:r>
      <w:r w:rsidRPr="0088229D">
        <w:rPr>
          <w:rFonts w:cs="Times New Roman"/>
          <w:spacing w:val="-2"/>
        </w:rPr>
        <w:t>图</w:t>
      </w:r>
      <w:r w:rsidRPr="0088229D">
        <w:rPr>
          <w:rFonts w:cs="Times New Roman"/>
          <w:spacing w:val="-2"/>
        </w:rPr>
        <w:t>8</w:t>
      </w:r>
      <w:r w:rsidRPr="0088229D">
        <w:rPr>
          <w:rFonts w:cs="Times New Roman"/>
          <w:spacing w:val="-2"/>
        </w:rPr>
        <w:t>分别给出了对于不同</w:t>
      </w:r>
      <w:r w:rsidR="00287A24" w:rsidRPr="0088229D">
        <w:rPr>
          <w:rFonts w:cs="Times New Roman"/>
          <w:spacing w:val="-2"/>
        </w:rPr>
        <w:t>的</w:t>
      </w:r>
      <w:r w:rsidRPr="0088229D">
        <w:rPr>
          <w:rFonts w:cs="Times New Roman"/>
          <w:spacing w:val="-2"/>
          <w:szCs w:val="21"/>
        </w:rPr>
        <w:t>水平多孔板孔隙影响系数</w:t>
      </w:r>
      <w:r w:rsidRPr="0088229D">
        <w:rPr>
          <w:rFonts w:cs="Times New Roman"/>
          <w:i/>
          <w:spacing w:val="-2"/>
          <w:szCs w:val="21"/>
        </w:rPr>
        <w:t>G</w:t>
      </w:r>
      <w:r w:rsidR="00287A24" w:rsidRPr="0088229D">
        <w:rPr>
          <w:rFonts w:cs="Times New Roman"/>
          <w:spacing w:val="-2"/>
          <w:szCs w:val="21"/>
        </w:rPr>
        <w:t>，</w:t>
      </w:r>
      <w:r w:rsidRPr="0088229D">
        <w:rPr>
          <w:rFonts w:cs="Times New Roman"/>
          <w:spacing w:val="-2"/>
        </w:rPr>
        <w:t>带水平开孔板浮箱式防波堤的反射系数、透射系数和能量耗散系数随着无因次波数</w:t>
      </w:r>
      <w:r w:rsidRPr="0088229D">
        <w:rPr>
          <w:rFonts w:cs="Times New Roman"/>
          <w:i/>
          <w:spacing w:val="-2"/>
          <w:szCs w:val="21"/>
        </w:rPr>
        <w:t>k</w:t>
      </w:r>
      <w:r w:rsidRPr="0088229D">
        <w:rPr>
          <w:rFonts w:cs="Times New Roman"/>
          <w:spacing w:val="-2"/>
          <w:szCs w:val="21"/>
          <w:vertAlign w:val="subscript"/>
        </w:rPr>
        <w:t>0</w:t>
      </w:r>
      <w:r w:rsidRPr="0088229D">
        <w:rPr>
          <w:rFonts w:cs="Times New Roman"/>
          <w:i/>
          <w:spacing w:val="-2"/>
          <w:szCs w:val="21"/>
        </w:rPr>
        <w:t>h</w:t>
      </w:r>
      <w:r w:rsidRPr="0088229D">
        <w:rPr>
          <w:rFonts w:cs="Times New Roman"/>
          <w:spacing w:val="-2"/>
        </w:rPr>
        <w:t>的变化规律</w:t>
      </w:r>
      <w:r w:rsidR="00287A24" w:rsidRPr="0088229D">
        <w:rPr>
          <w:rFonts w:cs="Times New Roman"/>
          <w:spacing w:val="-2"/>
        </w:rPr>
        <w:t>。</w:t>
      </w:r>
      <w:r w:rsidRPr="0088229D">
        <w:rPr>
          <w:rFonts w:cs="Times New Roman"/>
          <w:spacing w:val="-2"/>
        </w:rPr>
        <w:t>水平多孔板孔隙影响系数</w:t>
      </w:r>
      <w:r w:rsidRPr="0088229D">
        <w:rPr>
          <w:rFonts w:cs="Times New Roman"/>
          <w:i/>
          <w:spacing w:val="-2"/>
        </w:rPr>
        <w:t>G</w:t>
      </w:r>
      <w:r w:rsidRPr="0088229D">
        <w:rPr>
          <w:rFonts w:cs="Times New Roman"/>
          <w:spacing w:val="-2"/>
        </w:rPr>
        <w:t>取值</w:t>
      </w:r>
      <w:r w:rsidR="00287A24" w:rsidRPr="0088229D">
        <w:rPr>
          <w:rFonts w:cs="Times New Roman"/>
          <w:spacing w:val="-2"/>
        </w:rPr>
        <w:t>分别</w:t>
      </w:r>
      <w:r w:rsidRPr="0088229D">
        <w:rPr>
          <w:rFonts w:cs="Times New Roman"/>
          <w:spacing w:val="-2"/>
        </w:rPr>
        <w:t>为</w:t>
      </w:r>
      <w:r w:rsidRPr="0088229D">
        <w:rPr>
          <w:rFonts w:cs="Times New Roman"/>
          <w:spacing w:val="-2"/>
        </w:rPr>
        <w:t>0</w:t>
      </w:r>
      <w:r w:rsidRPr="0088229D">
        <w:rPr>
          <w:rFonts w:cs="Times New Roman"/>
          <w:spacing w:val="-2"/>
        </w:rPr>
        <w:t>（实体板），</w:t>
      </w:r>
      <w:r w:rsidRPr="0088229D">
        <w:rPr>
          <w:rFonts w:cs="Times New Roman"/>
          <w:spacing w:val="-2"/>
        </w:rPr>
        <w:t>0.5</w:t>
      </w:r>
      <w:r w:rsidRPr="0088229D">
        <w:rPr>
          <w:rFonts w:cs="Times New Roman"/>
          <w:spacing w:val="-2"/>
        </w:rPr>
        <w:t>，</w:t>
      </w:r>
      <w:r w:rsidRPr="0088229D">
        <w:rPr>
          <w:rFonts w:cs="Times New Roman"/>
          <w:spacing w:val="-2"/>
        </w:rPr>
        <w:t>1</w:t>
      </w:r>
      <w:r w:rsidRPr="0088229D">
        <w:rPr>
          <w:rFonts w:cs="Times New Roman"/>
          <w:spacing w:val="-2"/>
        </w:rPr>
        <w:t>，</w:t>
      </w:r>
      <w:r w:rsidRPr="0088229D">
        <w:rPr>
          <w:rFonts w:cs="Times New Roman"/>
          <w:spacing w:val="-2"/>
        </w:rPr>
        <w:t>3</w:t>
      </w:r>
      <w:r w:rsidRPr="0088229D">
        <w:rPr>
          <w:rFonts w:cs="Times New Roman"/>
          <w:spacing w:val="-2"/>
        </w:rPr>
        <w:t>，</w:t>
      </w:r>
      <w:r w:rsidRPr="0088229D">
        <w:rPr>
          <w:rFonts w:cs="Times New Roman"/>
          <w:spacing w:val="-2"/>
        </w:rPr>
        <w:t>5</w:t>
      </w:r>
      <w:r w:rsidRPr="0088229D">
        <w:rPr>
          <w:rFonts w:cs="Times New Roman"/>
          <w:spacing w:val="-2"/>
        </w:rPr>
        <w:t>，其他的计算条件为：</w:t>
      </w:r>
      <w:r w:rsidRPr="0088229D">
        <w:rPr>
          <w:rFonts w:cs="Times New Roman"/>
          <w:i/>
          <w:spacing w:val="-2"/>
        </w:rPr>
        <w:t>B</w:t>
      </w:r>
      <w:r w:rsidRPr="0088229D">
        <w:rPr>
          <w:rFonts w:cs="Times New Roman"/>
          <w:spacing w:val="-2"/>
        </w:rPr>
        <w:t xml:space="preserve"> /</w:t>
      </w:r>
      <w:r w:rsidRPr="0088229D">
        <w:rPr>
          <w:rFonts w:cs="Times New Roman"/>
          <w:i/>
          <w:spacing w:val="-2"/>
        </w:rPr>
        <w:t xml:space="preserve"> h</w:t>
      </w:r>
      <w:r w:rsidRPr="0088229D">
        <w:rPr>
          <w:rFonts w:cs="Times New Roman"/>
          <w:spacing w:val="-2"/>
        </w:rPr>
        <w:t xml:space="preserve"> = 0.5</w:t>
      </w:r>
      <w:r w:rsidRPr="0088229D">
        <w:rPr>
          <w:rFonts w:cs="Times New Roman"/>
          <w:spacing w:val="-2"/>
        </w:rPr>
        <w:t>，</w:t>
      </w:r>
      <w:r w:rsidRPr="0088229D">
        <w:rPr>
          <w:rFonts w:cs="Times New Roman"/>
          <w:i/>
          <w:spacing w:val="-2"/>
        </w:rPr>
        <w:t>W</w:t>
      </w:r>
      <w:r w:rsidRPr="0088229D">
        <w:rPr>
          <w:rFonts w:cs="Times New Roman"/>
          <w:spacing w:val="-2"/>
        </w:rPr>
        <w:t xml:space="preserve"> / </w:t>
      </w:r>
      <w:r w:rsidRPr="0088229D">
        <w:rPr>
          <w:rFonts w:cs="Times New Roman"/>
          <w:i/>
          <w:spacing w:val="-2"/>
        </w:rPr>
        <w:t>h</w:t>
      </w:r>
      <w:r w:rsidRPr="0088229D">
        <w:rPr>
          <w:rFonts w:cs="Times New Roman"/>
          <w:spacing w:val="-2"/>
        </w:rPr>
        <w:t xml:space="preserve"> = 0.5</w:t>
      </w:r>
      <w:r w:rsidRPr="0088229D">
        <w:rPr>
          <w:rFonts w:cs="Times New Roman"/>
          <w:spacing w:val="-2"/>
        </w:rPr>
        <w:t>，</w:t>
      </w:r>
      <w:r w:rsidRPr="0088229D">
        <w:rPr>
          <w:rFonts w:cs="Times New Roman"/>
          <w:i/>
          <w:spacing w:val="-2"/>
        </w:rPr>
        <w:t>T</w:t>
      </w:r>
      <w:r w:rsidRPr="0088229D">
        <w:rPr>
          <w:rFonts w:cs="Times New Roman"/>
          <w:spacing w:val="-2"/>
        </w:rPr>
        <w:t xml:space="preserve"> / </w:t>
      </w:r>
      <w:r w:rsidRPr="0088229D">
        <w:rPr>
          <w:rFonts w:cs="Times New Roman"/>
          <w:i/>
          <w:spacing w:val="-2"/>
        </w:rPr>
        <w:t>h</w:t>
      </w:r>
      <w:r w:rsidRPr="0088229D">
        <w:rPr>
          <w:rFonts w:cs="Times New Roman"/>
          <w:spacing w:val="-2"/>
        </w:rPr>
        <w:t xml:space="preserve"> = 0.3</w:t>
      </w:r>
      <w:r w:rsidRPr="0088229D">
        <w:rPr>
          <w:rFonts w:cs="Times New Roman"/>
          <w:spacing w:val="-2"/>
        </w:rPr>
        <w:t>。</w:t>
      </w:r>
    </w:p>
    <w:p w:rsidR="000D6988" w:rsidRPr="0088229D" w:rsidRDefault="005823FA" w:rsidP="002D0972">
      <w:pPr>
        <w:spacing w:line="300" w:lineRule="exact"/>
        <w:ind w:firstLine="420"/>
        <w:rPr>
          <w:rFonts w:cs="Times New Roman"/>
        </w:rPr>
      </w:pPr>
      <w:r w:rsidRPr="0088229D">
        <w:rPr>
          <w:rFonts w:cs="Times New Roman"/>
        </w:rPr>
        <w:t>从图</w:t>
      </w:r>
      <w:r w:rsidR="00D354AE" w:rsidRPr="0088229D">
        <w:rPr>
          <w:rFonts w:cs="Times New Roman"/>
        </w:rPr>
        <w:t>6</w:t>
      </w:r>
      <w:r w:rsidRPr="0088229D">
        <w:rPr>
          <w:rFonts w:cs="Times New Roman"/>
        </w:rPr>
        <w:t>中可以看出，</w:t>
      </w:r>
      <w:r w:rsidR="00D354AE" w:rsidRPr="0088229D">
        <w:rPr>
          <w:rFonts w:cs="Times New Roman"/>
        </w:rPr>
        <w:t>当水平板为实体板时，</w:t>
      </w:r>
      <w:r w:rsidR="009D6C08" w:rsidRPr="0088229D">
        <w:rPr>
          <w:rFonts w:cs="Times New Roman"/>
        </w:rPr>
        <w:t>防波堤的反射系数大于开孔板的情况，且</w:t>
      </w:r>
      <w:r w:rsidR="00D354AE" w:rsidRPr="0088229D">
        <w:rPr>
          <w:rFonts w:cs="Times New Roman"/>
        </w:rPr>
        <w:t>随着波数的增大，反射系数逐渐增大并且逐渐趋近于</w:t>
      </w:r>
      <w:r w:rsidR="00D354AE" w:rsidRPr="0088229D">
        <w:rPr>
          <w:rFonts w:cs="Times New Roman"/>
        </w:rPr>
        <w:t>1</w:t>
      </w:r>
      <w:r w:rsidR="00D354AE" w:rsidRPr="0088229D">
        <w:rPr>
          <w:rFonts w:cs="Times New Roman"/>
        </w:rPr>
        <w:t>；</w:t>
      </w:r>
      <w:r w:rsidR="00BF79E6" w:rsidRPr="0088229D">
        <w:rPr>
          <w:rFonts w:cs="Times New Roman"/>
        </w:rPr>
        <w:t>对于</w:t>
      </w:r>
      <w:r w:rsidRPr="0088229D">
        <w:rPr>
          <w:rFonts w:cs="Times New Roman"/>
          <w:i/>
        </w:rPr>
        <w:t>k</w:t>
      </w:r>
      <w:r w:rsidRPr="0088229D">
        <w:rPr>
          <w:rFonts w:cs="Times New Roman"/>
          <w:vertAlign w:val="subscript"/>
        </w:rPr>
        <w:t>0</w:t>
      </w:r>
      <w:r w:rsidRPr="0088229D">
        <w:rPr>
          <w:rFonts w:cs="Times New Roman"/>
          <w:i/>
        </w:rPr>
        <w:t>h</w:t>
      </w:r>
      <w:r w:rsidR="00BF79E6" w:rsidRPr="0088229D">
        <w:rPr>
          <w:rFonts w:cs="Times New Roman"/>
        </w:rPr>
        <w:t>&gt;1</w:t>
      </w:r>
      <w:r w:rsidR="00BF79E6" w:rsidRPr="0088229D">
        <w:rPr>
          <w:rFonts w:cs="Times New Roman"/>
        </w:rPr>
        <w:t>的情况</w:t>
      </w:r>
      <w:r w:rsidRPr="0088229D">
        <w:rPr>
          <w:rFonts w:cs="Times New Roman"/>
        </w:rPr>
        <w:t>，</w:t>
      </w:r>
      <w:r w:rsidR="00BF79E6" w:rsidRPr="0088229D">
        <w:rPr>
          <w:rFonts w:cs="Times New Roman"/>
        </w:rPr>
        <w:t>当</w:t>
      </w:r>
      <w:r w:rsidR="00BF79E6" w:rsidRPr="0088229D">
        <w:rPr>
          <w:rFonts w:cs="Times New Roman"/>
          <w:i/>
        </w:rPr>
        <w:t>G</w:t>
      </w:r>
      <w:r w:rsidR="00BF79E6" w:rsidRPr="0088229D">
        <w:rPr>
          <w:rFonts w:cs="Times New Roman"/>
        </w:rPr>
        <w:t>= 1</w:t>
      </w:r>
      <w:r w:rsidR="00BF79E6" w:rsidRPr="0088229D">
        <w:rPr>
          <w:rFonts w:cs="Times New Roman"/>
        </w:rPr>
        <w:t>时，带水平开孔板浮箱式防波堤的反射系数最小；而</w:t>
      </w:r>
      <w:r w:rsidR="00BF79E6" w:rsidRPr="0088229D">
        <w:rPr>
          <w:rFonts w:cs="Times New Roman"/>
          <w:i/>
        </w:rPr>
        <w:t>G</w:t>
      </w:r>
      <w:r w:rsidR="00BF79E6" w:rsidRPr="0088229D">
        <w:rPr>
          <w:rFonts w:cs="Times New Roman"/>
        </w:rPr>
        <w:t>= 5</w:t>
      </w:r>
      <w:r w:rsidR="00BF79E6" w:rsidRPr="0088229D">
        <w:rPr>
          <w:rFonts w:cs="Times New Roman"/>
        </w:rPr>
        <w:t>时，防波堤的反射系数较大。</w:t>
      </w:r>
      <w:r w:rsidR="00D354AE" w:rsidRPr="0088229D">
        <w:rPr>
          <w:rFonts w:cs="Times New Roman"/>
        </w:rPr>
        <w:t>从图</w:t>
      </w:r>
      <w:r w:rsidR="00D354AE" w:rsidRPr="0088229D">
        <w:rPr>
          <w:rFonts w:cs="Times New Roman"/>
        </w:rPr>
        <w:t>7</w:t>
      </w:r>
      <w:r w:rsidR="00D354AE" w:rsidRPr="0088229D">
        <w:rPr>
          <w:rFonts w:cs="Times New Roman"/>
        </w:rPr>
        <w:t>中可知，</w:t>
      </w:r>
      <w:bookmarkStart w:id="5" w:name="_Hlk8773683"/>
      <w:r w:rsidR="00E60FAE" w:rsidRPr="0088229D">
        <w:rPr>
          <w:rFonts w:cs="Times New Roman"/>
        </w:rPr>
        <w:t>整体而言，开孔板比实体板更有利于降低防波堤的透射系数；对于较长周期波（</w:t>
      </w:r>
      <w:r w:rsidR="00E60FAE" w:rsidRPr="0088229D">
        <w:rPr>
          <w:rFonts w:cs="Times New Roman"/>
          <w:i/>
        </w:rPr>
        <w:t>k</w:t>
      </w:r>
      <w:r w:rsidR="00E60FAE" w:rsidRPr="0088229D">
        <w:rPr>
          <w:rFonts w:cs="Times New Roman"/>
          <w:vertAlign w:val="subscript"/>
        </w:rPr>
        <w:t>0</w:t>
      </w:r>
      <w:r w:rsidR="00E60FAE" w:rsidRPr="0088229D">
        <w:rPr>
          <w:rFonts w:cs="Times New Roman"/>
          <w:i/>
        </w:rPr>
        <w:t>h</w:t>
      </w:r>
      <w:r w:rsidR="00E60FAE" w:rsidRPr="0088229D">
        <w:rPr>
          <w:rFonts w:cs="Times New Roman"/>
        </w:rPr>
        <w:t>&lt; 1</w:t>
      </w:r>
      <w:r w:rsidR="00E60FAE" w:rsidRPr="0088229D">
        <w:rPr>
          <w:rFonts w:cs="Times New Roman"/>
        </w:rPr>
        <w:t>）</w:t>
      </w:r>
      <w:r w:rsidR="00BF3E7E" w:rsidRPr="0088229D">
        <w:rPr>
          <w:rFonts w:cs="Times New Roman"/>
        </w:rPr>
        <w:t>而言</w:t>
      </w:r>
      <w:r w:rsidR="00E60FAE" w:rsidRPr="0088229D">
        <w:rPr>
          <w:rFonts w:cs="Times New Roman"/>
        </w:rPr>
        <w:t>，当</w:t>
      </w:r>
      <w:r w:rsidR="00E60FAE" w:rsidRPr="0088229D">
        <w:rPr>
          <w:rFonts w:cs="Times New Roman"/>
          <w:i/>
        </w:rPr>
        <w:t>G</w:t>
      </w:r>
      <w:r w:rsidR="009A72B9" w:rsidRPr="0088229D">
        <w:rPr>
          <w:rFonts w:cs="Times New Roman"/>
          <w:szCs w:val="21"/>
        </w:rPr>
        <w:t>=</w:t>
      </w:r>
      <w:r w:rsidR="00E60FAE" w:rsidRPr="0088229D">
        <w:rPr>
          <w:rFonts w:cs="Times New Roman"/>
          <w:szCs w:val="21"/>
        </w:rPr>
        <w:t>0.5</w:t>
      </w:r>
      <w:r w:rsidR="00E60FAE" w:rsidRPr="0088229D">
        <w:rPr>
          <w:rFonts w:cs="Times New Roman"/>
          <w:szCs w:val="21"/>
        </w:rPr>
        <w:t>时，</w:t>
      </w:r>
      <w:r w:rsidR="00E60FAE" w:rsidRPr="0088229D">
        <w:rPr>
          <w:rFonts w:cs="Times New Roman"/>
        </w:rPr>
        <w:t>带水平开孔板防波堤对后方水域的掩护效果最优；对于短周期波（</w:t>
      </w:r>
      <w:r w:rsidR="00E60FAE" w:rsidRPr="0088229D">
        <w:rPr>
          <w:rFonts w:cs="Times New Roman"/>
          <w:i/>
        </w:rPr>
        <w:t>k</w:t>
      </w:r>
      <w:r w:rsidR="00E60FAE" w:rsidRPr="0088229D">
        <w:rPr>
          <w:rFonts w:cs="Times New Roman"/>
          <w:vertAlign w:val="subscript"/>
        </w:rPr>
        <w:t>0</w:t>
      </w:r>
      <w:r w:rsidR="00E60FAE" w:rsidRPr="0088229D">
        <w:rPr>
          <w:rFonts w:cs="Times New Roman"/>
          <w:i/>
        </w:rPr>
        <w:t>h</w:t>
      </w:r>
      <w:r w:rsidR="00E60FAE" w:rsidRPr="0088229D">
        <w:rPr>
          <w:rFonts w:cs="Times New Roman"/>
        </w:rPr>
        <w:t>&gt; 3</w:t>
      </w:r>
      <w:r w:rsidR="00E60FAE" w:rsidRPr="0088229D">
        <w:rPr>
          <w:rFonts w:cs="Times New Roman"/>
        </w:rPr>
        <w:t>），防波堤的透射系数随着</w:t>
      </w:r>
      <w:r w:rsidR="00E60FAE" w:rsidRPr="0088229D">
        <w:rPr>
          <w:rFonts w:cs="Times New Roman"/>
          <w:i/>
          <w:szCs w:val="21"/>
        </w:rPr>
        <w:t>G</w:t>
      </w:r>
      <w:r w:rsidR="00E60FAE" w:rsidRPr="0088229D">
        <w:rPr>
          <w:rFonts w:cs="Times New Roman"/>
        </w:rPr>
        <w:t>的增加而减小。</w:t>
      </w:r>
      <w:r w:rsidR="00E60FAE" w:rsidRPr="0088229D">
        <w:rPr>
          <w:rFonts w:cs="Times New Roman"/>
          <w:szCs w:val="21"/>
        </w:rPr>
        <w:t>在实际工程中，</w:t>
      </w:r>
      <w:r w:rsidR="00BF3E7E" w:rsidRPr="0088229D">
        <w:rPr>
          <w:rFonts w:cs="Times New Roman"/>
          <w:szCs w:val="21"/>
        </w:rPr>
        <w:t>需要合理设计开孔板的开孔率（孔隙影响系数）</w:t>
      </w:r>
      <w:r w:rsidR="00E60FAE" w:rsidRPr="0088229D">
        <w:rPr>
          <w:rFonts w:cs="Times New Roman"/>
          <w:szCs w:val="21"/>
        </w:rPr>
        <w:t>，以达到最优的掩护效果。</w:t>
      </w:r>
      <w:bookmarkEnd w:id="5"/>
      <w:r w:rsidR="009A72B9" w:rsidRPr="0088229D">
        <w:rPr>
          <w:rFonts w:cs="Times New Roman"/>
          <w:szCs w:val="21"/>
        </w:rPr>
        <w:t>从</w:t>
      </w:r>
      <w:r w:rsidR="00D354AE" w:rsidRPr="0088229D">
        <w:rPr>
          <w:rFonts w:cs="Times New Roman"/>
          <w:szCs w:val="21"/>
        </w:rPr>
        <w:t>图</w:t>
      </w:r>
      <w:r w:rsidR="00D354AE" w:rsidRPr="0088229D">
        <w:rPr>
          <w:rFonts w:cs="Times New Roman"/>
          <w:szCs w:val="21"/>
        </w:rPr>
        <w:t>8</w:t>
      </w:r>
      <w:r w:rsidR="009A72B9" w:rsidRPr="0088229D">
        <w:rPr>
          <w:rFonts w:cs="Times New Roman"/>
          <w:szCs w:val="21"/>
        </w:rPr>
        <w:t>可以看出</w:t>
      </w:r>
      <w:r w:rsidR="00D354AE" w:rsidRPr="0088229D">
        <w:rPr>
          <w:rFonts w:cs="Times New Roman"/>
          <w:szCs w:val="21"/>
        </w:rPr>
        <w:t>中，</w:t>
      </w:r>
      <w:r w:rsidR="00E60FAE" w:rsidRPr="0088229D">
        <w:rPr>
          <w:rFonts w:cs="Times New Roman"/>
          <w:szCs w:val="21"/>
        </w:rPr>
        <w:t>当</w:t>
      </w:r>
      <w:r w:rsidR="00E60FAE" w:rsidRPr="0088229D">
        <w:rPr>
          <w:rFonts w:cs="Times New Roman"/>
          <w:i/>
          <w:szCs w:val="21"/>
        </w:rPr>
        <w:t>G</w:t>
      </w:r>
      <w:r w:rsidR="00E60FAE" w:rsidRPr="0088229D">
        <w:rPr>
          <w:rFonts w:cs="Times New Roman"/>
          <w:szCs w:val="21"/>
        </w:rPr>
        <w:t xml:space="preserve"> = 5</w:t>
      </w:r>
      <w:r w:rsidR="00E60FAE" w:rsidRPr="0088229D">
        <w:rPr>
          <w:rFonts w:cs="Times New Roman"/>
          <w:szCs w:val="21"/>
        </w:rPr>
        <w:t>时，</w:t>
      </w:r>
      <w:r w:rsidR="009A72B9" w:rsidRPr="0088229D">
        <w:rPr>
          <w:rFonts w:cs="Times New Roman"/>
        </w:rPr>
        <w:t>带水平开孔板浮箱式防波堤</w:t>
      </w:r>
      <w:r w:rsidR="009A72B9" w:rsidRPr="0088229D">
        <w:rPr>
          <w:rFonts w:cs="Times New Roman"/>
          <w:szCs w:val="21"/>
        </w:rPr>
        <w:t>的能量耗散系数相对最小；</w:t>
      </w:r>
      <w:r w:rsidR="009A72B9" w:rsidRPr="0088229D">
        <w:rPr>
          <w:rFonts w:cs="Times New Roman"/>
        </w:rPr>
        <w:t>整体而言，当</w:t>
      </w:r>
      <w:r w:rsidR="009A72B9" w:rsidRPr="0088229D">
        <w:rPr>
          <w:rFonts w:cs="Times New Roman"/>
          <w:i/>
        </w:rPr>
        <w:t>G</w:t>
      </w:r>
      <w:r w:rsidR="009A72B9" w:rsidRPr="0088229D">
        <w:rPr>
          <w:rFonts w:cs="Times New Roman"/>
        </w:rPr>
        <w:t>= 1</w:t>
      </w:r>
      <w:r w:rsidR="009A72B9" w:rsidRPr="0088229D">
        <w:rPr>
          <w:rFonts w:cs="Times New Roman"/>
        </w:rPr>
        <w:t>时，防波堤的能量耗散效果最好。</w:t>
      </w:r>
    </w:p>
    <w:p w:rsidR="005823FA" w:rsidRPr="0088229D" w:rsidRDefault="009A72B9" w:rsidP="00FC3DC8">
      <w:pPr>
        <w:spacing w:afterLines="50" w:line="300" w:lineRule="exact"/>
        <w:ind w:firstLine="420"/>
        <w:rPr>
          <w:rFonts w:cs="Times New Roman"/>
          <w:sz w:val="24"/>
          <w:szCs w:val="24"/>
          <w:highlight w:val="yellow"/>
        </w:rPr>
      </w:pPr>
      <w:r w:rsidRPr="0088229D">
        <w:rPr>
          <w:rFonts w:cs="Times New Roman"/>
        </w:rPr>
        <w:t>综上所述，</w:t>
      </w:r>
      <w:r w:rsidR="000D6988" w:rsidRPr="0088229D">
        <w:rPr>
          <w:rFonts w:cs="Times New Roman"/>
        </w:rPr>
        <w:t>孔隙影响系数</w:t>
      </w:r>
      <w:r w:rsidR="00BF3E7E" w:rsidRPr="0088229D">
        <w:rPr>
          <w:rFonts w:cs="Times New Roman"/>
        </w:rPr>
        <w:t>（开孔率）</w:t>
      </w:r>
      <w:r w:rsidR="000D6988" w:rsidRPr="0088229D">
        <w:rPr>
          <w:rFonts w:cs="Times New Roman"/>
        </w:rPr>
        <w:t>对于防波堤的水动力性能，特别是反射系数和能量耗散系数，有着显著的影响。</w:t>
      </w:r>
      <w:r w:rsidRPr="0088229D">
        <w:rPr>
          <w:rFonts w:cs="Times New Roman"/>
        </w:rPr>
        <w:t>当孔隙影响系数</w:t>
      </w:r>
      <w:r w:rsidRPr="0088229D">
        <w:rPr>
          <w:rFonts w:cs="Times New Roman"/>
          <w:i/>
        </w:rPr>
        <w:t>G</w:t>
      </w:r>
      <w:r w:rsidRPr="0088229D">
        <w:rPr>
          <w:rFonts w:cs="Times New Roman"/>
        </w:rPr>
        <w:t>= 1</w:t>
      </w:r>
      <w:r w:rsidRPr="0088229D">
        <w:rPr>
          <w:rFonts w:cs="Times New Roman"/>
        </w:rPr>
        <w:t>时，带水平开孔板浮箱式防波堤具有较小的</w:t>
      </w:r>
      <w:r w:rsidRPr="0088229D">
        <w:rPr>
          <w:rFonts w:cs="Times New Roman"/>
          <w:szCs w:val="21"/>
        </w:rPr>
        <w:t>反射系数最小，能量耗散效果最理想，</w:t>
      </w:r>
      <w:r w:rsidR="000D6988" w:rsidRPr="0088229D">
        <w:rPr>
          <w:rFonts w:cs="Times New Roman"/>
          <w:szCs w:val="21"/>
        </w:rPr>
        <w:t>并且</w:t>
      </w:r>
      <w:r w:rsidRPr="0088229D">
        <w:rPr>
          <w:rFonts w:cs="Times New Roman"/>
          <w:szCs w:val="21"/>
        </w:rPr>
        <w:t>可以保证对后方水域有着良好的掩护效果，是实际工程中的较优选</w:t>
      </w:r>
      <w:proofErr w:type="gramStart"/>
      <w:r w:rsidRPr="0088229D">
        <w:rPr>
          <w:rFonts w:cs="Times New Roman"/>
          <w:szCs w:val="21"/>
        </w:rPr>
        <w:t>择</w:t>
      </w:r>
      <w:proofErr w:type="gramEnd"/>
      <w:r w:rsidRPr="0088229D">
        <w:rPr>
          <w:rFonts w:cs="Times New Roman"/>
          <w:szCs w:val="21"/>
        </w:rPr>
        <w:t>。</w:t>
      </w:r>
    </w:p>
    <w:p w:rsidR="00BF79E6" w:rsidRPr="0088229D" w:rsidRDefault="002D0972" w:rsidP="00353290">
      <w:pPr>
        <w:pStyle w:val="a8"/>
        <w:jc w:val="center"/>
        <w:rPr>
          <w:rFonts w:ascii="Times New Roman" w:hAnsi="Times New Roman" w:cs="Times New Roman"/>
        </w:rPr>
      </w:pPr>
      <w:r w:rsidRPr="0088229D">
        <w:rPr>
          <w:rFonts w:ascii="Times New Roman" w:hAnsi="Times New Roman" w:cs="Times New Roman"/>
          <w:noProof/>
        </w:rPr>
        <w:drawing>
          <wp:inline distT="0" distB="0" distL="0" distR="0">
            <wp:extent cx="2581027" cy="1518699"/>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xport.jpg"/>
                    <pic:cNvPicPr/>
                  </pic:nvPicPr>
                  <pic:blipFill rotWithShape="1">
                    <a:blip r:embed="rId2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265" t="11131" r="11261" b="22507"/>
                    <a:stretch/>
                  </pic:blipFill>
                  <pic:spPr bwMode="auto">
                    <a:xfrm>
                      <a:off x="0" y="0"/>
                      <a:ext cx="2581027" cy="151869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353290" w:rsidRPr="0088229D">
        <w:rPr>
          <w:rFonts w:ascii="Times New Roman" w:hAnsi="Times New Roman" w:cs="Times New Roman"/>
        </w:rPr>
        <w:t xml:space="preserve">   </w:t>
      </w:r>
      <w:r w:rsidRPr="0088229D">
        <w:rPr>
          <w:rFonts w:ascii="Times New Roman" w:hAnsi="Times New Roman" w:cs="Times New Roman"/>
          <w:noProof/>
        </w:rPr>
        <w:drawing>
          <wp:inline distT="0" distB="0" distL="0" distR="0">
            <wp:extent cx="2612390" cy="1518285"/>
            <wp:effectExtent l="19050" t="0" r="0"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port.jpg"/>
                    <pic:cNvPicPr/>
                  </pic:nvPicPr>
                  <pic:blipFill rotWithShape="1">
                    <a:blip r:embed="rId2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570" t="10790" r="10428" b="22424"/>
                    <a:stretch/>
                  </pic:blipFill>
                  <pic:spPr bwMode="auto">
                    <a:xfrm>
                      <a:off x="0" y="0"/>
                      <a:ext cx="2612390" cy="15182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9186C" w:rsidRPr="0088229D" w:rsidRDefault="0059186C" w:rsidP="0059186C">
      <w:pPr>
        <w:pStyle w:val="a8"/>
        <w:rPr>
          <w:rFonts w:ascii="Times New Roman" w:hAnsi="Times New Roman" w:cs="Times New Roman"/>
        </w:rPr>
        <w:sectPr w:rsidR="0059186C" w:rsidRPr="0088229D" w:rsidSect="00353290">
          <w:type w:val="continuous"/>
          <w:pgSz w:w="11906" w:h="16838"/>
          <w:pgMar w:top="1531" w:right="1474" w:bottom="1701" w:left="1474" w:header="1985" w:footer="2268" w:gutter="0"/>
          <w:pgNumType w:fmt="numberInDash"/>
          <w:cols w:space="425"/>
          <w:docGrid w:type="lines" w:linePitch="312"/>
        </w:sectPr>
      </w:pPr>
    </w:p>
    <w:p w:rsidR="0059186C" w:rsidRPr="0088229D" w:rsidRDefault="0059186C" w:rsidP="00353290">
      <w:pPr>
        <w:pStyle w:val="a8"/>
        <w:jc w:val="center"/>
        <w:rPr>
          <w:rFonts w:ascii="Times New Roman" w:hAnsi="Times New Roman" w:cs="Times New Roman"/>
        </w:rPr>
      </w:pPr>
      <w:r w:rsidRPr="0088229D">
        <w:rPr>
          <w:rFonts w:ascii="Times New Roman" w:hAnsi="Times New Roman" w:cs="Times New Roman"/>
        </w:rPr>
        <w:lastRenderedPageBreak/>
        <w:t>图</w:t>
      </w:r>
      <w:r w:rsidRPr="0088229D">
        <w:rPr>
          <w:rFonts w:ascii="Times New Roman" w:hAnsi="Times New Roman" w:cs="Times New Roman"/>
        </w:rPr>
        <w:t>6</w:t>
      </w:r>
      <w:r w:rsidR="00353290" w:rsidRPr="0088229D">
        <w:rPr>
          <w:rFonts w:ascii="Times New Roman" w:hAnsi="Times New Roman" w:cs="Times New Roman"/>
        </w:rPr>
        <w:t xml:space="preserve">  </w:t>
      </w:r>
      <w:r w:rsidR="00FC6F97" w:rsidRPr="0088229D">
        <w:rPr>
          <w:rFonts w:ascii="Times New Roman" w:hAnsi="Times New Roman" w:cs="Times New Roman"/>
          <w:szCs w:val="21"/>
        </w:rPr>
        <w:t>孔隙影响系数</w:t>
      </w:r>
      <w:r w:rsidRPr="0088229D">
        <w:rPr>
          <w:rFonts w:ascii="Times New Roman" w:hAnsi="Times New Roman" w:cs="Times New Roman"/>
        </w:rPr>
        <w:t>对带水平开孔板浮箱式防波堤反射系数的影响：</w:t>
      </w:r>
      <w:r w:rsidRPr="0088229D">
        <w:rPr>
          <w:rFonts w:ascii="Times New Roman" w:hAnsi="Times New Roman" w:cs="Times New Roman"/>
          <w:i/>
        </w:rPr>
        <w:t xml:space="preserve">B </w:t>
      </w:r>
      <w:r w:rsidRPr="0088229D">
        <w:rPr>
          <w:rFonts w:ascii="Times New Roman" w:hAnsi="Times New Roman" w:cs="Times New Roman"/>
        </w:rPr>
        <w:t>/</w:t>
      </w:r>
      <w:r w:rsidRPr="0088229D">
        <w:rPr>
          <w:rFonts w:ascii="Times New Roman" w:hAnsi="Times New Roman" w:cs="Times New Roman"/>
          <w:i/>
        </w:rPr>
        <w:t xml:space="preserve"> h</w:t>
      </w:r>
      <w:r w:rsidRPr="0088229D">
        <w:rPr>
          <w:rFonts w:ascii="Times New Roman" w:hAnsi="Times New Roman" w:cs="Times New Roman"/>
        </w:rPr>
        <w:t xml:space="preserve"> = 0.5</w:t>
      </w:r>
      <w:r w:rsidRPr="0088229D">
        <w:rPr>
          <w:rFonts w:ascii="Times New Roman" w:hAnsi="Times New Roman" w:cs="Times New Roman"/>
        </w:rPr>
        <w:t>，</w:t>
      </w:r>
      <w:r w:rsidRPr="0088229D">
        <w:rPr>
          <w:rFonts w:ascii="Times New Roman" w:hAnsi="Times New Roman" w:cs="Times New Roman"/>
          <w:i/>
        </w:rPr>
        <w:t xml:space="preserve">L </w:t>
      </w:r>
      <w:r w:rsidRPr="0088229D">
        <w:rPr>
          <w:rFonts w:ascii="Times New Roman" w:hAnsi="Times New Roman" w:cs="Times New Roman"/>
        </w:rPr>
        <w:t>/</w:t>
      </w:r>
      <w:r w:rsidRPr="0088229D">
        <w:rPr>
          <w:rFonts w:ascii="Times New Roman" w:hAnsi="Times New Roman" w:cs="Times New Roman"/>
          <w:i/>
        </w:rPr>
        <w:t xml:space="preserve"> h</w:t>
      </w:r>
      <w:r w:rsidRPr="0088229D">
        <w:rPr>
          <w:rFonts w:ascii="Times New Roman" w:hAnsi="Times New Roman" w:cs="Times New Roman"/>
        </w:rPr>
        <w:t xml:space="preserve"> = 0.5</w:t>
      </w:r>
      <w:r w:rsidRPr="0088229D">
        <w:rPr>
          <w:rFonts w:ascii="Times New Roman" w:hAnsi="Times New Roman" w:cs="Times New Roman"/>
        </w:rPr>
        <w:t>，</w:t>
      </w:r>
      <w:r w:rsidRPr="0088229D">
        <w:rPr>
          <w:rFonts w:ascii="Times New Roman" w:hAnsi="Times New Roman" w:cs="Times New Roman"/>
          <w:i/>
        </w:rPr>
        <w:t>T</w:t>
      </w:r>
      <w:r w:rsidRPr="0088229D">
        <w:rPr>
          <w:rFonts w:ascii="Times New Roman" w:hAnsi="Times New Roman" w:cs="Times New Roman"/>
        </w:rPr>
        <w:t xml:space="preserve"> / </w:t>
      </w:r>
      <w:r w:rsidRPr="0088229D">
        <w:rPr>
          <w:rFonts w:ascii="Times New Roman" w:hAnsi="Times New Roman" w:cs="Times New Roman"/>
          <w:i/>
        </w:rPr>
        <w:t>h</w:t>
      </w:r>
      <w:r w:rsidRPr="0088229D">
        <w:rPr>
          <w:rFonts w:ascii="Times New Roman" w:hAnsi="Times New Roman" w:cs="Times New Roman"/>
        </w:rPr>
        <w:t xml:space="preserve"> = 0.3</w:t>
      </w:r>
    </w:p>
    <w:p w:rsidR="0059186C" w:rsidRPr="0088229D" w:rsidRDefault="0059186C" w:rsidP="00353290">
      <w:pPr>
        <w:pStyle w:val="a8"/>
        <w:jc w:val="center"/>
        <w:rPr>
          <w:rFonts w:ascii="Times New Roman" w:hAnsi="Times New Roman" w:cs="Times New Roman"/>
        </w:rPr>
        <w:sectPr w:rsidR="0059186C" w:rsidRPr="0088229D" w:rsidSect="00353290">
          <w:type w:val="continuous"/>
          <w:pgSz w:w="11906" w:h="16838"/>
          <w:pgMar w:top="1531" w:right="1474" w:bottom="1701" w:left="1474" w:header="851" w:footer="992" w:gutter="0"/>
          <w:cols w:num="2" w:space="425"/>
          <w:docGrid w:type="lines" w:linePitch="312"/>
        </w:sectPr>
      </w:pPr>
      <w:r w:rsidRPr="0088229D">
        <w:rPr>
          <w:rFonts w:ascii="Times New Roman" w:hAnsi="Times New Roman" w:cs="Times New Roman"/>
        </w:rPr>
        <w:lastRenderedPageBreak/>
        <w:t>图</w:t>
      </w:r>
      <w:r w:rsidRPr="0088229D">
        <w:rPr>
          <w:rFonts w:ascii="Times New Roman" w:hAnsi="Times New Roman" w:cs="Times New Roman"/>
        </w:rPr>
        <w:t>7</w:t>
      </w:r>
      <w:r w:rsidR="00353290" w:rsidRPr="0088229D">
        <w:rPr>
          <w:rFonts w:ascii="Times New Roman" w:hAnsi="Times New Roman" w:cs="Times New Roman"/>
        </w:rPr>
        <w:t xml:space="preserve">  </w:t>
      </w:r>
      <w:r w:rsidR="00FC6F97" w:rsidRPr="0088229D">
        <w:rPr>
          <w:rFonts w:ascii="Times New Roman" w:hAnsi="Times New Roman" w:cs="Times New Roman"/>
          <w:szCs w:val="21"/>
        </w:rPr>
        <w:t>孔隙影响系数</w:t>
      </w:r>
      <w:r w:rsidRPr="0088229D">
        <w:rPr>
          <w:rFonts w:ascii="Times New Roman" w:hAnsi="Times New Roman" w:cs="Times New Roman"/>
        </w:rPr>
        <w:t>对带水平开孔板浮箱式防波堤透射系数的影响：</w:t>
      </w:r>
      <w:r w:rsidRPr="0088229D">
        <w:rPr>
          <w:rFonts w:ascii="Times New Roman" w:hAnsi="Times New Roman" w:cs="Times New Roman"/>
          <w:i/>
        </w:rPr>
        <w:t xml:space="preserve">B </w:t>
      </w:r>
      <w:r w:rsidRPr="0088229D">
        <w:rPr>
          <w:rFonts w:ascii="Times New Roman" w:hAnsi="Times New Roman" w:cs="Times New Roman"/>
        </w:rPr>
        <w:t>/</w:t>
      </w:r>
      <w:r w:rsidRPr="0088229D">
        <w:rPr>
          <w:rFonts w:ascii="Times New Roman" w:hAnsi="Times New Roman" w:cs="Times New Roman"/>
          <w:i/>
        </w:rPr>
        <w:t xml:space="preserve"> h</w:t>
      </w:r>
      <w:r w:rsidRPr="0088229D">
        <w:rPr>
          <w:rFonts w:ascii="Times New Roman" w:hAnsi="Times New Roman" w:cs="Times New Roman"/>
        </w:rPr>
        <w:t xml:space="preserve"> = 0.5</w:t>
      </w:r>
      <w:r w:rsidRPr="0088229D">
        <w:rPr>
          <w:rFonts w:ascii="Times New Roman" w:hAnsi="Times New Roman" w:cs="Times New Roman"/>
        </w:rPr>
        <w:t>，</w:t>
      </w:r>
      <w:r w:rsidRPr="0088229D">
        <w:rPr>
          <w:rFonts w:ascii="Times New Roman" w:hAnsi="Times New Roman" w:cs="Times New Roman"/>
          <w:i/>
        </w:rPr>
        <w:t xml:space="preserve">L </w:t>
      </w:r>
      <w:r w:rsidRPr="0088229D">
        <w:rPr>
          <w:rFonts w:ascii="Times New Roman" w:hAnsi="Times New Roman" w:cs="Times New Roman"/>
        </w:rPr>
        <w:t>/</w:t>
      </w:r>
      <w:r w:rsidRPr="0088229D">
        <w:rPr>
          <w:rFonts w:ascii="Times New Roman" w:hAnsi="Times New Roman" w:cs="Times New Roman"/>
          <w:i/>
        </w:rPr>
        <w:t xml:space="preserve"> h</w:t>
      </w:r>
      <w:r w:rsidRPr="0088229D">
        <w:rPr>
          <w:rFonts w:ascii="Times New Roman" w:hAnsi="Times New Roman" w:cs="Times New Roman"/>
        </w:rPr>
        <w:t xml:space="preserve"> = 0.5</w:t>
      </w:r>
      <w:r w:rsidRPr="0088229D">
        <w:rPr>
          <w:rFonts w:ascii="Times New Roman" w:hAnsi="Times New Roman" w:cs="Times New Roman"/>
        </w:rPr>
        <w:t>，</w:t>
      </w:r>
      <w:r w:rsidRPr="0088229D">
        <w:rPr>
          <w:rFonts w:ascii="Times New Roman" w:hAnsi="Times New Roman" w:cs="Times New Roman"/>
          <w:i/>
        </w:rPr>
        <w:t>T</w:t>
      </w:r>
      <w:r w:rsidRPr="0088229D">
        <w:rPr>
          <w:rFonts w:ascii="Times New Roman" w:hAnsi="Times New Roman" w:cs="Times New Roman"/>
        </w:rPr>
        <w:t xml:space="preserve"> / </w:t>
      </w:r>
      <w:r w:rsidRPr="0088229D">
        <w:rPr>
          <w:rFonts w:ascii="Times New Roman" w:hAnsi="Times New Roman" w:cs="Times New Roman"/>
          <w:i/>
        </w:rPr>
        <w:t>h</w:t>
      </w:r>
      <w:r w:rsidRPr="0088229D">
        <w:rPr>
          <w:rFonts w:ascii="Times New Roman" w:hAnsi="Times New Roman" w:cs="Times New Roman"/>
        </w:rPr>
        <w:t xml:space="preserve"> = 0.3</w:t>
      </w:r>
    </w:p>
    <w:p w:rsidR="002D0972" w:rsidRPr="0088229D" w:rsidRDefault="00353290" w:rsidP="0059186C">
      <w:pPr>
        <w:ind w:firstLineChars="0" w:firstLine="0"/>
        <w:jc w:val="center"/>
        <w:rPr>
          <w:rFonts w:cs="Times New Roman"/>
        </w:rPr>
      </w:pPr>
      <w:r w:rsidRPr="0088229D">
        <w:rPr>
          <w:rFonts w:cs="Times New Roman"/>
          <w:noProof/>
        </w:rPr>
        <w:lastRenderedPageBreak/>
        <w:drawing>
          <wp:inline distT="0" distB="0" distL="0" distR="0">
            <wp:extent cx="2612390" cy="150241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xport.jpg"/>
                    <pic:cNvPicPr/>
                  </pic:nvPicPr>
                  <pic:blipFill rotWithShape="1">
                    <a:blip r:embed="rId2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113" t="11132" r="10277" b="22082"/>
                    <a:stretch/>
                  </pic:blipFill>
                  <pic:spPr bwMode="auto">
                    <a:xfrm>
                      <a:off x="0" y="0"/>
                      <a:ext cx="2612390" cy="15024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9186C" w:rsidRPr="0088229D" w:rsidRDefault="0059186C" w:rsidP="0059186C">
      <w:pPr>
        <w:pStyle w:val="a8"/>
        <w:jc w:val="center"/>
        <w:rPr>
          <w:rFonts w:ascii="Times New Roman" w:hAnsi="Times New Roman" w:cs="Times New Roman"/>
        </w:rPr>
        <w:sectPr w:rsidR="0059186C" w:rsidRPr="0088229D" w:rsidSect="00353290">
          <w:type w:val="continuous"/>
          <w:pgSz w:w="11906" w:h="16838"/>
          <w:pgMar w:top="1531" w:right="1474" w:bottom="1701" w:left="1474" w:header="851" w:footer="992" w:gutter="0"/>
          <w:cols w:space="425"/>
          <w:docGrid w:type="lines" w:linePitch="312"/>
        </w:sectPr>
      </w:pPr>
    </w:p>
    <w:p w:rsidR="0059186C" w:rsidRPr="0088229D" w:rsidRDefault="0059186C" w:rsidP="00E755FD">
      <w:pPr>
        <w:pStyle w:val="a8"/>
        <w:jc w:val="center"/>
        <w:rPr>
          <w:rFonts w:ascii="Times New Roman" w:hAnsi="Times New Roman" w:cs="Times New Roman"/>
        </w:rPr>
        <w:sectPr w:rsidR="0059186C" w:rsidRPr="0088229D" w:rsidSect="00353290">
          <w:type w:val="continuous"/>
          <w:pgSz w:w="11906" w:h="16838"/>
          <w:pgMar w:top="1531" w:right="1474" w:bottom="1701" w:left="1474" w:header="851" w:footer="992" w:gutter="0"/>
          <w:cols w:space="282"/>
          <w:docGrid w:type="lines" w:linePitch="312"/>
        </w:sectPr>
      </w:pPr>
      <w:r w:rsidRPr="0088229D">
        <w:rPr>
          <w:rFonts w:ascii="Times New Roman" w:hAnsi="Times New Roman" w:cs="Times New Roman"/>
        </w:rPr>
        <w:lastRenderedPageBreak/>
        <w:t>图</w:t>
      </w:r>
      <w:r w:rsidRPr="0088229D">
        <w:rPr>
          <w:rFonts w:ascii="Times New Roman" w:hAnsi="Times New Roman" w:cs="Times New Roman"/>
        </w:rPr>
        <w:t>8</w:t>
      </w:r>
      <w:r w:rsidR="00353290" w:rsidRPr="0088229D">
        <w:rPr>
          <w:rFonts w:ascii="Times New Roman" w:hAnsi="Times New Roman" w:cs="Times New Roman"/>
        </w:rPr>
        <w:t xml:space="preserve">  </w:t>
      </w:r>
      <w:r w:rsidR="00FC6F97" w:rsidRPr="0088229D">
        <w:rPr>
          <w:rFonts w:ascii="Times New Roman" w:hAnsi="Times New Roman" w:cs="Times New Roman"/>
          <w:szCs w:val="21"/>
        </w:rPr>
        <w:t>孔隙影响系数</w:t>
      </w:r>
      <w:r w:rsidRPr="0088229D">
        <w:rPr>
          <w:rFonts w:ascii="Times New Roman" w:hAnsi="Times New Roman" w:cs="Times New Roman"/>
        </w:rPr>
        <w:t>对带水平开孔板浮箱式防波堤能量耗散系数的影响：</w:t>
      </w:r>
      <w:r w:rsidRPr="0088229D">
        <w:rPr>
          <w:rFonts w:ascii="Times New Roman" w:hAnsi="Times New Roman" w:cs="Times New Roman"/>
          <w:i/>
        </w:rPr>
        <w:t xml:space="preserve">B </w:t>
      </w:r>
      <w:r w:rsidRPr="0088229D">
        <w:rPr>
          <w:rFonts w:ascii="Times New Roman" w:hAnsi="Times New Roman" w:cs="Times New Roman"/>
        </w:rPr>
        <w:t>/</w:t>
      </w:r>
      <w:r w:rsidRPr="0088229D">
        <w:rPr>
          <w:rFonts w:ascii="Times New Roman" w:hAnsi="Times New Roman" w:cs="Times New Roman"/>
          <w:i/>
        </w:rPr>
        <w:t xml:space="preserve"> h</w:t>
      </w:r>
      <w:r w:rsidRPr="0088229D">
        <w:rPr>
          <w:rFonts w:ascii="Times New Roman" w:hAnsi="Times New Roman" w:cs="Times New Roman"/>
        </w:rPr>
        <w:t xml:space="preserve"> = 0.5</w:t>
      </w:r>
      <w:r w:rsidRPr="0088229D">
        <w:rPr>
          <w:rFonts w:ascii="Times New Roman" w:hAnsi="Times New Roman" w:cs="Times New Roman"/>
        </w:rPr>
        <w:t>，</w:t>
      </w:r>
      <w:r w:rsidRPr="0088229D">
        <w:rPr>
          <w:rFonts w:ascii="Times New Roman" w:hAnsi="Times New Roman" w:cs="Times New Roman"/>
          <w:i/>
        </w:rPr>
        <w:t xml:space="preserve">L </w:t>
      </w:r>
      <w:r w:rsidRPr="0088229D">
        <w:rPr>
          <w:rFonts w:ascii="Times New Roman" w:hAnsi="Times New Roman" w:cs="Times New Roman"/>
        </w:rPr>
        <w:t>/</w:t>
      </w:r>
      <w:r w:rsidRPr="0088229D">
        <w:rPr>
          <w:rFonts w:ascii="Times New Roman" w:hAnsi="Times New Roman" w:cs="Times New Roman"/>
          <w:i/>
        </w:rPr>
        <w:t xml:space="preserve"> h</w:t>
      </w:r>
      <w:r w:rsidRPr="0088229D">
        <w:rPr>
          <w:rFonts w:ascii="Times New Roman" w:hAnsi="Times New Roman" w:cs="Times New Roman"/>
        </w:rPr>
        <w:t xml:space="preserve"> = 0.5</w:t>
      </w:r>
      <w:r w:rsidRPr="0088229D">
        <w:rPr>
          <w:rFonts w:ascii="Times New Roman" w:hAnsi="Times New Roman" w:cs="Times New Roman"/>
        </w:rPr>
        <w:t>，</w:t>
      </w:r>
      <w:r w:rsidRPr="0088229D">
        <w:rPr>
          <w:rFonts w:ascii="Times New Roman" w:hAnsi="Times New Roman" w:cs="Times New Roman"/>
          <w:i/>
        </w:rPr>
        <w:t>T</w:t>
      </w:r>
      <w:r w:rsidRPr="0088229D">
        <w:rPr>
          <w:rFonts w:ascii="Times New Roman" w:hAnsi="Times New Roman" w:cs="Times New Roman"/>
        </w:rPr>
        <w:t xml:space="preserve"> / </w:t>
      </w:r>
      <w:r w:rsidRPr="0088229D">
        <w:rPr>
          <w:rFonts w:ascii="Times New Roman" w:hAnsi="Times New Roman" w:cs="Times New Roman"/>
          <w:i/>
        </w:rPr>
        <w:t>h</w:t>
      </w:r>
      <w:r w:rsidRPr="0088229D">
        <w:rPr>
          <w:rFonts w:ascii="Times New Roman" w:hAnsi="Times New Roman" w:cs="Times New Roman"/>
        </w:rPr>
        <w:t xml:space="preserve"> = 0.3</w:t>
      </w:r>
    </w:p>
    <w:p w:rsidR="009D6BA1" w:rsidRPr="0088229D" w:rsidRDefault="00B5289E" w:rsidP="00FC3DC8">
      <w:pPr>
        <w:pStyle w:val="2"/>
        <w:spacing w:beforeLines="50" w:afterLines="50" w:line="240" w:lineRule="auto"/>
        <w:ind w:firstLineChars="0" w:firstLine="0"/>
        <w:rPr>
          <w:rFonts w:cs="Times New Roman"/>
        </w:rPr>
      </w:pPr>
      <w:r w:rsidRPr="0088229D">
        <w:rPr>
          <w:rFonts w:cs="Times New Roman"/>
        </w:rPr>
        <w:lastRenderedPageBreak/>
        <w:t>6</w:t>
      </w:r>
      <w:r w:rsidR="005B7349" w:rsidRPr="0088229D">
        <w:rPr>
          <w:rFonts w:cs="Times New Roman"/>
        </w:rPr>
        <w:t xml:space="preserve">  </w:t>
      </w:r>
      <w:r w:rsidR="001753FC" w:rsidRPr="0088229D">
        <w:rPr>
          <w:rFonts w:cs="Times New Roman"/>
        </w:rPr>
        <w:t>结论</w:t>
      </w:r>
    </w:p>
    <w:p w:rsidR="00F251C1" w:rsidRPr="0088229D" w:rsidRDefault="001753FC" w:rsidP="00353290">
      <w:pPr>
        <w:ind w:firstLine="428"/>
        <w:rPr>
          <w:rFonts w:cs="Times New Roman"/>
          <w:iCs/>
          <w:spacing w:val="2"/>
        </w:rPr>
      </w:pPr>
      <w:r w:rsidRPr="0088229D">
        <w:rPr>
          <w:rStyle w:val="a9"/>
          <w:rFonts w:eastAsia="宋体" w:cs="Times New Roman"/>
          <w:spacing w:val="2"/>
        </w:rPr>
        <w:t>本文提出了一种带水平开孔板的浮箱式防波堤结构，基于线性势流理论，建立</w:t>
      </w:r>
      <w:r w:rsidR="004B5861" w:rsidRPr="0088229D">
        <w:rPr>
          <w:rStyle w:val="a9"/>
          <w:rFonts w:eastAsia="宋体" w:cs="Times New Roman"/>
          <w:spacing w:val="2"/>
        </w:rPr>
        <w:t>了</w:t>
      </w:r>
      <w:r w:rsidRPr="0088229D">
        <w:rPr>
          <w:rStyle w:val="a9"/>
          <w:rFonts w:eastAsia="宋体" w:cs="Times New Roman"/>
          <w:spacing w:val="2"/>
        </w:rPr>
        <w:t>波浪与带水平开孔板浮箱式防波堤相互作用的解析</w:t>
      </w:r>
      <w:r w:rsidR="00064E2B" w:rsidRPr="0088229D">
        <w:rPr>
          <w:rStyle w:val="a9"/>
          <w:rFonts w:eastAsia="宋体" w:cs="Times New Roman"/>
          <w:spacing w:val="2"/>
        </w:rPr>
        <w:t>模型</w:t>
      </w:r>
      <w:r w:rsidRPr="0088229D">
        <w:rPr>
          <w:rStyle w:val="a9"/>
          <w:rFonts w:eastAsia="宋体" w:cs="Times New Roman"/>
          <w:spacing w:val="2"/>
        </w:rPr>
        <w:t>。</w:t>
      </w:r>
      <w:r w:rsidR="00064E2B" w:rsidRPr="0088229D">
        <w:rPr>
          <w:rStyle w:val="a9"/>
          <w:rFonts w:eastAsia="宋体" w:cs="Times New Roman"/>
          <w:spacing w:val="2"/>
        </w:rPr>
        <w:t>该解析模型具有良好的收敛性，并且与分区边界元的数值计算结果一致</w:t>
      </w:r>
      <w:r w:rsidR="00C051FC" w:rsidRPr="0088229D">
        <w:rPr>
          <w:rStyle w:val="a9"/>
          <w:rFonts w:eastAsia="宋体" w:cs="Times New Roman"/>
          <w:spacing w:val="2"/>
        </w:rPr>
        <w:t>。基于</w:t>
      </w:r>
      <w:r w:rsidR="00D87F5F" w:rsidRPr="0088229D">
        <w:rPr>
          <w:rStyle w:val="a9"/>
          <w:rFonts w:eastAsia="宋体" w:cs="Times New Roman"/>
          <w:spacing w:val="2"/>
        </w:rPr>
        <w:t>典型算例</w:t>
      </w:r>
      <w:r w:rsidR="00C051FC" w:rsidRPr="0088229D">
        <w:rPr>
          <w:rStyle w:val="a9"/>
          <w:rFonts w:eastAsia="宋体" w:cs="Times New Roman"/>
          <w:spacing w:val="2"/>
        </w:rPr>
        <w:t>，分析</w:t>
      </w:r>
      <w:r w:rsidRPr="0088229D">
        <w:rPr>
          <w:rStyle w:val="a9"/>
          <w:rFonts w:eastAsia="宋体" w:cs="Times New Roman"/>
          <w:spacing w:val="2"/>
        </w:rPr>
        <w:t>了</w:t>
      </w:r>
      <w:r w:rsidR="00D87F5F" w:rsidRPr="0088229D">
        <w:rPr>
          <w:rStyle w:val="a9"/>
          <w:rFonts w:eastAsia="宋体" w:cs="Times New Roman"/>
          <w:spacing w:val="2"/>
        </w:rPr>
        <w:t>防波堤</w:t>
      </w:r>
      <w:r w:rsidRPr="0088229D">
        <w:rPr>
          <w:rStyle w:val="a9"/>
          <w:rFonts w:eastAsia="宋体" w:cs="Times New Roman"/>
          <w:spacing w:val="2"/>
        </w:rPr>
        <w:t>的反射系数、透射系数</w:t>
      </w:r>
      <w:r w:rsidR="00AC5ABA" w:rsidRPr="0088229D">
        <w:rPr>
          <w:rStyle w:val="a9"/>
          <w:rFonts w:eastAsia="宋体" w:cs="Times New Roman"/>
          <w:spacing w:val="2"/>
        </w:rPr>
        <w:t>和</w:t>
      </w:r>
      <w:r w:rsidRPr="0088229D">
        <w:rPr>
          <w:rStyle w:val="a9"/>
          <w:rFonts w:eastAsia="宋体" w:cs="Times New Roman"/>
          <w:spacing w:val="2"/>
        </w:rPr>
        <w:t>能量耗散系数</w:t>
      </w:r>
      <w:r w:rsidR="00D87F5F" w:rsidRPr="0088229D">
        <w:rPr>
          <w:rStyle w:val="a9"/>
          <w:rFonts w:eastAsia="宋体" w:cs="Times New Roman"/>
          <w:spacing w:val="2"/>
        </w:rPr>
        <w:t>的</w:t>
      </w:r>
      <w:r w:rsidR="00C051FC" w:rsidRPr="0088229D">
        <w:rPr>
          <w:rStyle w:val="a9"/>
          <w:rFonts w:eastAsia="宋体" w:cs="Times New Roman"/>
          <w:spacing w:val="2"/>
        </w:rPr>
        <w:t>主要影响因素和变化规律，</w:t>
      </w:r>
      <w:r w:rsidRPr="0088229D">
        <w:rPr>
          <w:rStyle w:val="a9"/>
          <w:rFonts w:eastAsia="宋体" w:cs="Times New Roman"/>
          <w:spacing w:val="2"/>
        </w:rPr>
        <w:t>分析</w:t>
      </w:r>
      <w:r w:rsidR="00C051FC" w:rsidRPr="0088229D">
        <w:rPr>
          <w:rStyle w:val="a9"/>
          <w:rFonts w:eastAsia="宋体" w:cs="Times New Roman"/>
          <w:spacing w:val="2"/>
        </w:rPr>
        <w:t>结果</w:t>
      </w:r>
      <w:r w:rsidRPr="0088229D">
        <w:rPr>
          <w:rStyle w:val="a9"/>
          <w:rFonts w:eastAsia="宋体" w:cs="Times New Roman"/>
          <w:spacing w:val="2"/>
        </w:rPr>
        <w:t>表明：</w:t>
      </w:r>
      <w:r w:rsidR="005B7349" w:rsidRPr="0088229D">
        <w:rPr>
          <w:rStyle w:val="a9"/>
          <w:rFonts w:eastAsia="宋体" w:cs="Times New Roman"/>
          <w:spacing w:val="2"/>
        </w:rPr>
        <w:t>①</w:t>
      </w:r>
      <w:r w:rsidR="000E6709" w:rsidRPr="0088229D">
        <w:rPr>
          <w:rStyle w:val="a9"/>
          <w:rFonts w:eastAsia="宋体" w:cs="Times New Roman"/>
          <w:spacing w:val="2"/>
        </w:rPr>
        <w:t>带水平开孔板浮箱防波堤的反射系数明显小于单浮箱防波堤的反射系数；</w:t>
      </w:r>
      <w:r w:rsidR="000E6709" w:rsidRPr="0088229D">
        <w:rPr>
          <w:rFonts w:cs="Times New Roman"/>
          <w:spacing w:val="2"/>
        </w:rPr>
        <w:t>开孔板的能量耗散作用对于防波堤的掩护性能有着显著的影响。</w:t>
      </w:r>
      <w:r w:rsidR="005B7349" w:rsidRPr="0088229D">
        <w:rPr>
          <w:rFonts w:cs="Times New Roman"/>
          <w:spacing w:val="2"/>
        </w:rPr>
        <w:t>②</w:t>
      </w:r>
      <w:r w:rsidR="00BF443C" w:rsidRPr="0088229D">
        <w:rPr>
          <w:rFonts w:cs="Times New Roman"/>
          <w:spacing w:val="2"/>
          <w:szCs w:val="21"/>
        </w:rPr>
        <w:t>防波堤的透射系数随着开孔板</w:t>
      </w:r>
      <w:r w:rsidR="00287A24" w:rsidRPr="0088229D">
        <w:rPr>
          <w:rFonts w:cs="Times New Roman"/>
          <w:spacing w:val="2"/>
          <w:szCs w:val="21"/>
        </w:rPr>
        <w:t>宽度</w:t>
      </w:r>
      <w:r w:rsidR="00BF443C" w:rsidRPr="0088229D">
        <w:rPr>
          <w:rFonts w:cs="Times New Roman"/>
          <w:spacing w:val="2"/>
          <w:szCs w:val="21"/>
        </w:rPr>
        <w:t>的增加而减小</w:t>
      </w:r>
      <w:r w:rsidR="00982061" w:rsidRPr="0088229D">
        <w:rPr>
          <w:rFonts w:cs="Times New Roman"/>
          <w:spacing w:val="2"/>
          <w:szCs w:val="21"/>
        </w:rPr>
        <w:t>；</w:t>
      </w:r>
      <w:r w:rsidR="00BF443C" w:rsidRPr="0088229D">
        <w:rPr>
          <w:rFonts w:cs="Times New Roman"/>
          <w:spacing w:val="2"/>
          <w:szCs w:val="21"/>
        </w:rPr>
        <w:t>在实际工程中，可以通过增加水平开孔板的</w:t>
      </w:r>
      <w:r w:rsidR="00287A24" w:rsidRPr="0088229D">
        <w:rPr>
          <w:rFonts w:cs="Times New Roman"/>
          <w:spacing w:val="2"/>
          <w:szCs w:val="21"/>
        </w:rPr>
        <w:t>宽度</w:t>
      </w:r>
      <w:r w:rsidR="00BF443C" w:rsidRPr="0088229D">
        <w:rPr>
          <w:rFonts w:cs="Times New Roman"/>
          <w:spacing w:val="2"/>
          <w:szCs w:val="21"/>
        </w:rPr>
        <w:t>，来</w:t>
      </w:r>
      <w:r w:rsidR="00982061" w:rsidRPr="0088229D">
        <w:rPr>
          <w:rFonts w:cs="Times New Roman"/>
          <w:spacing w:val="2"/>
          <w:szCs w:val="21"/>
        </w:rPr>
        <w:t>降低</w:t>
      </w:r>
      <w:r w:rsidR="00BF443C" w:rsidRPr="0088229D">
        <w:rPr>
          <w:rFonts w:cs="Times New Roman"/>
          <w:spacing w:val="2"/>
          <w:szCs w:val="21"/>
        </w:rPr>
        <w:t>防波堤的透射系数，</w:t>
      </w:r>
      <w:r w:rsidR="00982061" w:rsidRPr="0088229D">
        <w:rPr>
          <w:rFonts w:cs="Times New Roman"/>
          <w:spacing w:val="2"/>
          <w:szCs w:val="21"/>
        </w:rPr>
        <w:t>提高</w:t>
      </w:r>
      <w:r w:rsidR="00BF443C" w:rsidRPr="0088229D">
        <w:rPr>
          <w:rFonts w:cs="Times New Roman"/>
          <w:spacing w:val="2"/>
          <w:szCs w:val="21"/>
        </w:rPr>
        <w:t>防波堤的掩护作用。</w:t>
      </w:r>
      <w:r w:rsidR="005B7349" w:rsidRPr="0088229D">
        <w:rPr>
          <w:rFonts w:cs="Times New Roman"/>
          <w:spacing w:val="2"/>
          <w:szCs w:val="21"/>
        </w:rPr>
        <w:t>③</w:t>
      </w:r>
      <w:r w:rsidR="00F251C1" w:rsidRPr="0088229D">
        <w:rPr>
          <w:rFonts w:cs="Times New Roman"/>
          <w:spacing w:val="2"/>
          <w:szCs w:val="21"/>
        </w:rPr>
        <w:t>选择合理的孔隙影响系数</w:t>
      </w:r>
      <w:r w:rsidR="00F251C1" w:rsidRPr="0088229D">
        <w:rPr>
          <w:rFonts w:cs="Times New Roman"/>
          <w:i/>
          <w:spacing w:val="2"/>
          <w:szCs w:val="21"/>
        </w:rPr>
        <w:t>G</w:t>
      </w:r>
      <w:r w:rsidR="000D6988" w:rsidRPr="0088229D">
        <w:rPr>
          <w:rFonts w:cs="Times New Roman"/>
          <w:spacing w:val="2"/>
          <w:szCs w:val="21"/>
        </w:rPr>
        <w:t>，可以增加</w:t>
      </w:r>
      <w:r w:rsidR="000D6988" w:rsidRPr="0088229D">
        <w:rPr>
          <w:rFonts w:cs="Times New Roman"/>
          <w:spacing w:val="2"/>
        </w:rPr>
        <w:t>带水平开孔板浮箱式防波堤</w:t>
      </w:r>
      <w:r w:rsidR="000D6988" w:rsidRPr="0088229D">
        <w:rPr>
          <w:rFonts w:cs="Times New Roman"/>
          <w:spacing w:val="2"/>
          <w:szCs w:val="21"/>
        </w:rPr>
        <w:t>的能量耗散效果，并且降低</w:t>
      </w:r>
      <w:r w:rsidR="00F251C1" w:rsidRPr="0088229D">
        <w:rPr>
          <w:rFonts w:cs="Times New Roman"/>
          <w:spacing w:val="2"/>
        </w:rPr>
        <w:t>防波堤</w:t>
      </w:r>
      <w:r w:rsidR="00F251C1" w:rsidRPr="0088229D">
        <w:rPr>
          <w:rFonts w:cs="Times New Roman"/>
          <w:spacing w:val="2"/>
          <w:szCs w:val="21"/>
        </w:rPr>
        <w:t>的</w:t>
      </w:r>
      <w:r w:rsidR="000D6988" w:rsidRPr="0088229D">
        <w:rPr>
          <w:rFonts w:cs="Times New Roman"/>
          <w:spacing w:val="2"/>
          <w:szCs w:val="21"/>
        </w:rPr>
        <w:t>反射系数、</w:t>
      </w:r>
      <w:r w:rsidR="00F251C1" w:rsidRPr="0088229D">
        <w:rPr>
          <w:rFonts w:cs="Times New Roman"/>
          <w:spacing w:val="2"/>
          <w:szCs w:val="21"/>
        </w:rPr>
        <w:t>透射系数，使防波堤达到最优的掩护效果</w:t>
      </w:r>
      <w:r w:rsidR="000D6988" w:rsidRPr="0088229D">
        <w:rPr>
          <w:rFonts w:cs="Times New Roman"/>
          <w:spacing w:val="2"/>
          <w:szCs w:val="21"/>
        </w:rPr>
        <w:t>。</w:t>
      </w:r>
    </w:p>
    <w:p w:rsidR="009D6BA1" w:rsidRPr="0088229D" w:rsidRDefault="009D6BA1" w:rsidP="00353290">
      <w:pPr>
        <w:pStyle w:val="2"/>
        <w:spacing w:before="312" w:after="312" w:line="240" w:lineRule="auto"/>
        <w:ind w:firstLineChars="0" w:firstLine="0"/>
        <w:jc w:val="center"/>
        <w:rPr>
          <w:rFonts w:eastAsia="黑体" w:cs="Times New Roman"/>
          <w:sz w:val="24"/>
          <w:szCs w:val="24"/>
        </w:rPr>
      </w:pPr>
      <w:r w:rsidRPr="0088229D">
        <w:rPr>
          <w:rFonts w:eastAsia="黑体" w:cs="Times New Roman"/>
          <w:sz w:val="24"/>
          <w:szCs w:val="24"/>
        </w:rPr>
        <w:t>参</w:t>
      </w:r>
      <w:r w:rsidR="005B7349" w:rsidRPr="0088229D">
        <w:rPr>
          <w:rFonts w:eastAsia="黑体" w:cs="Times New Roman"/>
          <w:sz w:val="24"/>
          <w:szCs w:val="24"/>
        </w:rPr>
        <w:t xml:space="preserve"> </w:t>
      </w:r>
      <w:r w:rsidRPr="0088229D">
        <w:rPr>
          <w:rFonts w:eastAsia="黑体" w:cs="Times New Roman"/>
          <w:sz w:val="24"/>
          <w:szCs w:val="24"/>
        </w:rPr>
        <w:t>考</w:t>
      </w:r>
      <w:r w:rsidR="005B7349" w:rsidRPr="0088229D">
        <w:rPr>
          <w:rFonts w:eastAsia="黑体" w:cs="Times New Roman"/>
          <w:sz w:val="24"/>
          <w:szCs w:val="24"/>
        </w:rPr>
        <w:t xml:space="preserve"> </w:t>
      </w:r>
      <w:r w:rsidRPr="0088229D">
        <w:rPr>
          <w:rFonts w:eastAsia="黑体" w:cs="Times New Roman"/>
          <w:sz w:val="24"/>
          <w:szCs w:val="24"/>
        </w:rPr>
        <w:t>文</w:t>
      </w:r>
      <w:r w:rsidR="005B7349" w:rsidRPr="0088229D">
        <w:rPr>
          <w:rFonts w:eastAsia="黑体" w:cs="Times New Roman"/>
          <w:sz w:val="24"/>
          <w:szCs w:val="24"/>
        </w:rPr>
        <w:t xml:space="preserve"> </w:t>
      </w:r>
      <w:r w:rsidRPr="0088229D">
        <w:rPr>
          <w:rFonts w:eastAsia="黑体" w:cs="Times New Roman"/>
          <w:sz w:val="24"/>
          <w:szCs w:val="24"/>
        </w:rPr>
        <w:t>献</w:t>
      </w:r>
      <w:bookmarkStart w:id="6" w:name="_GoBack"/>
      <w:bookmarkEnd w:id="6"/>
    </w:p>
    <w:p w:rsidR="000E2028" w:rsidRPr="0088229D" w:rsidRDefault="000E2028" w:rsidP="000E2028">
      <w:pPr>
        <w:pStyle w:val="a6"/>
        <w:numPr>
          <w:ilvl w:val="0"/>
          <w:numId w:val="6"/>
        </w:numPr>
        <w:ind w:firstLineChars="0"/>
        <w:rPr>
          <w:rStyle w:val="ac"/>
          <w:rFonts w:cs="Times New Roman"/>
        </w:rPr>
      </w:pPr>
      <w:proofErr w:type="gramStart"/>
      <w:r w:rsidRPr="0088229D">
        <w:rPr>
          <w:rStyle w:val="ac"/>
          <w:rFonts w:cs="Times New Roman"/>
        </w:rPr>
        <w:t>王永学</w:t>
      </w:r>
      <w:proofErr w:type="gramEnd"/>
      <w:r w:rsidRPr="0088229D">
        <w:rPr>
          <w:rStyle w:val="ac"/>
          <w:rFonts w:cs="Times New Roman"/>
        </w:rPr>
        <w:t>,</w:t>
      </w:r>
      <w:r w:rsidRPr="0088229D">
        <w:rPr>
          <w:rStyle w:val="ac"/>
          <w:rFonts w:cs="Times New Roman"/>
        </w:rPr>
        <w:t>董华洋</w:t>
      </w:r>
      <w:r w:rsidRPr="0088229D">
        <w:rPr>
          <w:rStyle w:val="ac"/>
          <w:rFonts w:cs="Times New Roman"/>
        </w:rPr>
        <w:t>,</w:t>
      </w:r>
      <w:r w:rsidRPr="0088229D">
        <w:rPr>
          <w:rStyle w:val="ac"/>
          <w:rFonts w:cs="Times New Roman"/>
        </w:rPr>
        <w:t>郑坤</w:t>
      </w:r>
      <w:r w:rsidRPr="0088229D">
        <w:rPr>
          <w:rStyle w:val="ac"/>
          <w:rFonts w:cs="Times New Roman"/>
        </w:rPr>
        <w:t>,</w:t>
      </w:r>
      <w:r w:rsidRPr="0088229D">
        <w:rPr>
          <w:rStyle w:val="ac"/>
          <w:rFonts w:cs="Times New Roman"/>
        </w:rPr>
        <w:t>刘冲</w:t>
      </w:r>
      <w:r w:rsidRPr="0088229D">
        <w:rPr>
          <w:rStyle w:val="ac"/>
          <w:rFonts w:cs="Times New Roman"/>
        </w:rPr>
        <w:t>,</w:t>
      </w:r>
      <w:proofErr w:type="gramStart"/>
      <w:r w:rsidRPr="0088229D">
        <w:rPr>
          <w:rStyle w:val="ac"/>
          <w:rFonts w:cs="Times New Roman"/>
        </w:rPr>
        <w:t>侯勇</w:t>
      </w:r>
      <w:proofErr w:type="gramEnd"/>
      <w:r w:rsidRPr="0088229D">
        <w:rPr>
          <w:rStyle w:val="ac"/>
          <w:rFonts w:cs="Times New Roman"/>
        </w:rPr>
        <w:t>.</w:t>
      </w:r>
      <w:r w:rsidRPr="0088229D">
        <w:rPr>
          <w:rStyle w:val="ac"/>
          <w:rFonts w:cs="Times New Roman"/>
        </w:rPr>
        <w:t>垂直导桩锚固方箱</w:t>
      </w:r>
      <w:r w:rsidRPr="0088229D">
        <w:rPr>
          <w:rStyle w:val="ac"/>
          <w:rFonts w:cs="Times New Roman"/>
        </w:rPr>
        <w:t>-</w:t>
      </w:r>
      <w:r w:rsidRPr="0088229D">
        <w:rPr>
          <w:rStyle w:val="ac"/>
          <w:rFonts w:cs="Times New Roman"/>
        </w:rPr>
        <w:t>水平板式</w:t>
      </w:r>
      <w:proofErr w:type="gramStart"/>
      <w:r w:rsidRPr="0088229D">
        <w:rPr>
          <w:rStyle w:val="ac"/>
          <w:rFonts w:cs="Times New Roman"/>
        </w:rPr>
        <w:t>浮堤消浪</w:t>
      </w:r>
      <w:proofErr w:type="gramEnd"/>
      <w:r w:rsidRPr="0088229D">
        <w:rPr>
          <w:rStyle w:val="ac"/>
          <w:rFonts w:cs="Times New Roman"/>
        </w:rPr>
        <w:t>性能试验研究</w:t>
      </w:r>
      <w:r w:rsidRPr="0088229D">
        <w:rPr>
          <w:rStyle w:val="ac"/>
          <w:rFonts w:cs="Times New Roman"/>
        </w:rPr>
        <w:t>[J].</w:t>
      </w:r>
      <w:r w:rsidRPr="0088229D">
        <w:rPr>
          <w:rStyle w:val="ac"/>
          <w:rFonts w:cs="Times New Roman"/>
        </w:rPr>
        <w:t>大连理工大学学报</w:t>
      </w:r>
      <w:r w:rsidRPr="0088229D">
        <w:rPr>
          <w:rStyle w:val="ac"/>
          <w:rFonts w:cs="Times New Roman"/>
        </w:rPr>
        <w:t>,2009,49(03):432-437.</w:t>
      </w:r>
    </w:p>
    <w:p w:rsidR="000E2028" w:rsidRPr="0088229D" w:rsidRDefault="000E2028" w:rsidP="000E2028">
      <w:pPr>
        <w:pStyle w:val="a6"/>
        <w:widowControl/>
        <w:numPr>
          <w:ilvl w:val="0"/>
          <w:numId w:val="6"/>
        </w:numPr>
        <w:ind w:firstLineChars="0"/>
        <w:rPr>
          <w:rStyle w:val="ac"/>
          <w:rFonts w:cs="Times New Roman"/>
        </w:rPr>
      </w:pPr>
      <w:r w:rsidRPr="0088229D">
        <w:rPr>
          <w:rStyle w:val="ac"/>
          <w:rFonts w:cs="Times New Roman"/>
        </w:rPr>
        <w:t>高鑫</w:t>
      </w:r>
      <w:r w:rsidRPr="0088229D">
        <w:rPr>
          <w:rStyle w:val="ac"/>
          <w:rFonts w:cs="Times New Roman"/>
        </w:rPr>
        <w:t xml:space="preserve">, </w:t>
      </w:r>
      <w:r w:rsidRPr="0088229D">
        <w:rPr>
          <w:rStyle w:val="ac"/>
          <w:rFonts w:cs="Times New Roman"/>
        </w:rPr>
        <w:t>贺大川</w:t>
      </w:r>
      <w:r w:rsidRPr="0088229D">
        <w:rPr>
          <w:rStyle w:val="ac"/>
          <w:rFonts w:cs="Times New Roman"/>
        </w:rPr>
        <w:t xml:space="preserve">, </w:t>
      </w:r>
      <w:r w:rsidRPr="0088229D">
        <w:rPr>
          <w:rStyle w:val="ac"/>
          <w:rFonts w:cs="Times New Roman"/>
        </w:rPr>
        <w:t>王科</w:t>
      </w:r>
      <w:r w:rsidRPr="0088229D">
        <w:rPr>
          <w:rStyle w:val="ac"/>
          <w:rFonts w:cs="Times New Roman"/>
        </w:rPr>
        <w:t xml:space="preserve">. </w:t>
      </w:r>
      <w:r w:rsidRPr="0088229D">
        <w:rPr>
          <w:rStyle w:val="ac"/>
          <w:rFonts w:cs="Times New Roman"/>
        </w:rPr>
        <w:t>水下板式</w:t>
      </w:r>
      <w:r w:rsidRPr="0088229D">
        <w:rPr>
          <w:rStyle w:val="ac"/>
          <w:rFonts w:cs="Times New Roman"/>
        </w:rPr>
        <w:t>-</w:t>
      </w:r>
      <w:r w:rsidRPr="0088229D">
        <w:rPr>
          <w:rStyle w:val="ac"/>
          <w:rFonts w:cs="Times New Roman"/>
        </w:rPr>
        <w:t>浮筒型防波堤反射系数与透射系数研究</w:t>
      </w:r>
      <w:r w:rsidRPr="0088229D">
        <w:rPr>
          <w:rStyle w:val="ac"/>
          <w:rFonts w:cs="Times New Roman"/>
        </w:rPr>
        <w:t xml:space="preserve">[C]// </w:t>
      </w:r>
      <w:r w:rsidRPr="0088229D">
        <w:rPr>
          <w:rStyle w:val="ac"/>
          <w:rFonts w:cs="Times New Roman"/>
        </w:rPr>
        <w:t>第十六届中国海洋（岸）工程学术讨论会论文集（上册）</w:t>
      </w:r>
      <w:r w:rsidRPr="0088229D">
        <w:rPr>
          <w:rStyle w:val="ac"/>
          <w:rFonts w:cs="Times New Roman"/>
        </w:rPr>
        <w:t>. 2013.</w:t>
      </w:r>
    </w:p>
    <w:p w:rsidR="000E2028" w:rsidRPr="0088229D" w:rsidRDefault="000E2028" w:rsidP="000E2028">
      <w:pPr>
        <w:pStyle w:val="a6"/>
        <w:widowControl/>
        <w:numPr>
          <w:ilvl w:val="0"/>
          <w:numId w:val="6"/>
        </w:numPr>
        <w:ind w:firstLineChars="0"/>
        <w:rPr>
          <w:rStyle w:val="ac"/>
          <w:rFonts w:cs="Times New Roman"/>
        </w:rPr>
      </w:pPr>
      <w:proofErr w:type="gramStart"/>
      <w:r w:rsidRPr="0088229D">
        <w:rPr>
          <w:rStyle w:val="ac"/>
          <w:rFonts w:cs="Times New Roman"/>
        </w:rPr>
        <w:t>杨彪</w:t>
      </w:r>
      <w:proofErr w:type="gramEnd"/>
      <w:r w:rsidRPr="0088229D">
        <w:rPr>
          <w:rStyle w:val="ac"/>
          <w:rFonts w:cs="Times New Roman"/>
        </w:rPr>
        <w:t>,</w:t>
      </w:r>
      <w:r w:rsidRPr="0088229D">
        <w:rPr>
          <w:rStyle w:val="ac"/>
          <w:rFonts w:cs="Times New Roman"/>
        </w:rPr>
        <w:t>陈智杰</w:t>
      </w:r>
      <w:r w:rsidRPr="0088229D">
        <w:rPr>
          <w:rStyle w:val="ac"/>
          <w:rFonts w:cs="Times New Roman"/>
        </w:rPr>
        <w:t>,</w:t>
      </w:r>
      <w:r w:rsidRPr="0088229D">
        <w:rPr>
          <w:rStyle w:val="ac"/>
          <w:rFonts w:cs="Times New Roman"/>
        </w:rPr>
        <w:t>王国玉</w:t>
      </w:r>
      <w:r w:rsidRPr="0088229D">
        <w:rPr>
          <w:rStyle w:val="ac"/>
          <w:rFonts w:cs="Times New Roman"/>
        </w:rPr>
        <w:t>,</w:t>
      </w:r>
      <w:r w:rsidR="005B7349" w:rsidRPr="0088229D">
        <w:rPr>
          <w:rStyle w:val="ac"/>
          <w:rFonts w:cs="Times New Roman"/>
        </w:rPr>
        <w:t>等</w:t>
      </w:r>
      <w:r w:rsidRPr="0088229D">
        <w:rPr>
          <w:rStyle w:val="ac"/>
          <w:rFonts w:cs="Times New Roman"/>
        </w:rPr>
        <w:t>.</w:t>
      </w:r>
      <w:r w:rsidRPr="0088229D">
        <w:rPr>
          <w:rStyle w:val="ac"/>
          <w:rFonts w:cs="Times New Roman"/>
        </w:rPr>
        <w:t>双浮箱</w:t>
      </w:r>
      <w:r w:rsidRPr="0088229D">
        <w:rPr>
          <w:rStyle w:val="ac"/>
          <w:rFonts w:cs="Times New Roman"/>
        </w:rPr>
        <w:t>-</w:t>
      </w:r>
      <w:proofErr w:type="gramStart"/>
      <w:r w:rsidRPr="0088229D">
        <w:rPr>
          <w:rStyle w:val="ac"/>
          <w:rFonts w:cs="Times New Roman"/>
        </w:rPr>
        <w:t>双水平</w:t>
      </w:r>
      <w:proofErr w:type="gramEnd"/>
      <w:r w:rsidRPr="0088229D">
        <w:rPr>
          <w:rStyle w:val="ac"/>
          <w:rFonts w:cs="Times New Roman"/>
        </w:rPr>
        <w:t>板式浮式防波堤试验研究</w:t>
      </w:r>
      <w:r w:rsidRPr="0088229D">
        <w:rPr>
          <w:rStyle w:val="ac"/>
          <w:rFonts w:cs="Times New Roman"/>
        </w:rPr>
        <w:t>[J].</w:t>
      </w:r>
      <w:r w:rsidRPr="0088229D">
        <w:rPr>
          <w:rStyle w:val="ac"/>
          <w:rFonts w:cs="Times New Roman"/>
        </w:rPr>
        <w:t>水动力学研究与进展</w:t>
      </w:r>
      <w:r w:rsidRPr="0088229D">
        <w:rPr>
          <w:rStyle w:val="ac"/>
          <w:rFonts w:cs="Times New Roman"/>
        </w:rPr>
        <w:t>A</w:t>
      </w:r>
      <w:r w:rsidRPr="0088229D">
        <w:rPr>
          <w:rStyle w:val="ac"/>
          <w:rFonts w:cs="Times New Roman"/>
        </w:rPr>
        <w:t>辑</w:t>
      </w:r>
      <w:r w:rsidRPr="0088229D">
        <w:rPr>
          <w:rStyle w:val="ac"/>
          <w:rFonts w:cs="Times New Roman"/>
        </w:rPr>
        <w:t>,2014,29(01):40-49.</w:t>
      </w:r>
    </w:p>
    <w:p w:rsidR="000E2028" w:rsidRPr="0088229D" w:rsidRDefault="000E2028" w:rsidP="000E2028">
      <w:pPr>
        <w:pStyle w:val="a6"/>
        <w:numPr>
          <w:ilvl w:val="0"/>
          <w:numId w:val="6"/>
        </w:numPr>
        <w:ind w:firstLineChars="0"/>
        <w:rPr>
          <w:rStyle w:val="ac"/>
          <w:rFonts w:cs="Times New Roman"/>
        </w:rPr>
      </w:pPr>
      <w:r w:rsidRPr="0088229D">
        <w:rPr>
          <w:rStyle w:val="ac"/>
          <w:rFonts w:cs="Times New Roman"/>
        </w:rPr>
        <w:t>杨朕</w:t>
      </w:r>
      <w:r w:rsidRPr="0088229D">
        <w:rPr>
          <w:rStyle w:val="ac"/>
          <w:rFonts w:cs="Times New Roman"/>
        </w:rPr>
        <w:t xml:space="preserve">. </w:t>
      </w:r>
      <w:r w:rsidRPr="0088229D">
        <w:rPr>
          <w:rStyle w:val="ac"/>
          <w:rFonts w:cs="Times New Roman"/>
        </w:rPr>
        <w:t>带水平外突底板的方箱浮式防波堤消波性能研究</w:t>
      </w:r>
      <w:r w:rsidRPr="0088229D">
        <w:rPr>
          <w:rStyle w:val="ac"/>
          <w:rFonts w:cs="Times New Roman"/>
        </w:rPr>
        <w:t>[D].</w:t>
      </w:r>
      <w:r w:rsidRPr="0088229D">
        <w:rPr>
          <w:rStyle w:val="ac"/>
          <w:rFonts w:cs="Times New Roman"/>
        </w:rPr>
        <w:t>哈尔滨工程大学</w:t>
      </w:r>
      <w:r w:rsidRPr="0088229D">
        <w:rPr>
          <w:rStyle w:val="ac"/>
          <w:rFonts w:cs="Times New Roman"/>
        </w:rPr>
        <w:t>,2015.</w:t>
      </w:r>
    </w:p>
    <w:p w:rsidR="000E2028" w:rsidRPr="0088229D" w:rsidRDefault="000E2028" w:rsidP="000E2028">
      <w:pPr>
        <w:pStyle w:val="a6"/>
        <w:numPr>
          <w:ilvl w:val="0"/>
          <w:numId w:val="6"/>
        </w:numPr>
        <w:ind w:firstLineChars="0"/>
        <w:rPr>
          <w:rStyle w:val="ac"/>
          <w:rFonts w:cs="Times New Roman"/>
        </w:rPr>
      </w:pPr>
      <w:r w:rsidRPr="0088229D">
        <w:rPr>
          <w:rStyle w:val="ac"/>
          <w:rFonts w:cs="Times New Roman"/>
        </w:rPr>
        <w:t xml:space="preserve">Zhang X, Ma S, </w:t>
      </w:r>
      <w:proofErr w:type="spellStart"/>
      <w:r w:rsidRPr="0088229D">
        <w:rPr>
          <w:rStyle w:val="ac"/>
          <w:rFonts w:cs="Times New Roman"/>
        </w:rPr>
        <w:t>Duan</w:t>
      </w:r>
      <w:proofErr w:type="spellEnd"/>
      <w:r w:rsidRPr="0088229D">
        <w:rPr>
          <w:rStyle w:val="ac"/>
          <w:rFonts w:cs="Times New Roman"/>
        </w:rPr>
        <w:t xml:space="preserve"> W. A new L type floating breakwater derived from vortex dissipation </w:t>
      </w:r>
      <w:proofErr w:type="gramStart"/>
      <w:r w:rsidRPr="0088229D">
        <w:rPr>
          <w:rStyle w:val="ac"/>
          <w:rFonts w:cs="Times New Roman"/>
        </w:rPr>
        <w:t>simulation[</w:t>
      </w:r>
      <w:proofErr w:type="gramEnd"/>
      <w:r w:rsidRPr="0088229D">
        <w:rPr>
          <w:rStyle w:val="ac"/>
          <w:rFonts w:cs="Times New Roman"/>
        </w:rPr>
        <w:t>J]. Ocean Engineering, 2018, 164: 455-464.</w:t>
      </w:r>
    </w:p>
    <w:p w:rsidR="000E2028" w:rsidRPr="0088229D" w:rsidRDefault="000E2028" w:rsidP="000E2028">
      <w:pPr>
        <w:pStyle w:val="a6"/>
        <w:numPr>
          <w:ilvl w:val="0"/>
          <w:numId w:val="6"/>
        </w:numPr>
        <w:ind w:firstLineChars="0"/>
        <w:rPr>
          <w:rStyle w:val="ac"/>
          <w:rFonts w:cs="Times New Roman"/>
        </w:rPr>
      </w:pPr>
      <w:proofErr w:type="spellStart"/>
      <w:r w:rsidRPr="0088229D">
        <w:rPr>
          <w:rStyle w:val="ac"/>
          <w:rFonts w:cs="Times New Roman"/>
        </w:rPr>
        <w:t>Ikesue</w:t>
      </w:r>
      <w:proofErr w:type="spellEnd"/>
      <w:r w:rsidRPr="0088229D">
        <w:rPr>
          <w:rStyle w:val="ac"/>
          <w:rFonts w:cs="Times New Roman"/>
        </w:rPr>
        <w:t xml:space="preserve"> S, Tamura K, </w:t>
      </w:r>
      <w:proofErr w:type="spellStart"/>
      <w:r w:rsidRPr="0088229D">
        <w:rPr>
          <w:rStyle w:val="ac"/>
          <w:rFonts w:cs="Times New Roman"/>
        </w:rPr>
        <w:t>Sugi</w:t>
      </w:r>
      <w:proofErr w:type="spellEnd"/>
      <w:r w:rsidRPr="0088229D">
        <w:rPr>
          <w:rStyle w:val="ac"/>
          <w:rFonts w:cs="Times New Roman"/>
        </w:rPr>
        <w:t xml:space="preserve"> Y, et al. Study on the performance of a floating breakwater with two boxes[C]//The Twelfth International Offshore and Polar Engineering Conference. International Society of Offshore and Polar Engineers, 2002.</w:t>
      </w:r>
    </w:p>
    <w:p w:rsidR="000E2028" w:rsidRPr="0088229D" w:rsidRDefault="000E2028" w:rsidP="000E2028">
      <w:pPr>
        <w:pStyle w:val="a6"/>
        <w:numPr>
          <w:ilvl w:val="0"/>
          <w:numId w:val="6"/>
        </w:numPr>
        <w:ind w:firstLineChars="0"/>
        <w:rPr>
          <w:rStyle w:val="ac"/>
          <w:rFonts w:cs="Times New Roman"/>
        </w:rPr>
      </w:pPr>
      <w:r w:rsidRPr="0088229D">
        <w:rPr>
          <w:rStyle w:val="ac"/>
          <w:rFonts w:cs="Times New Roman"/>
        </w:rPr>
        <w:t>李玉成</w:t>
      </w:r>
      <w:r w:rsidRPr="0088229D">
        <w:rPr>
          <w:rStyle w:val="ac"/>
          <w:rFonts w:cs="Times New Roman"/>
        </w:rPr>
        <w:t xml:space="preserve">, </w:t>
      </w:r>
      <w:r w:rsidRPr="0088229D">
        <w:rPr>
          <w:rStyle w:val="ac"/>
          <w:rFonts w:cs="Times New Roman"/>
        </w:rPr>
        <w:t>滕斌</w:t>
      </w:r>
      <w:r w:rsidRPr="0088229D">
        <w:rPr>
          <w:rStyle w:val="ac"/>
          <w:rFonts w:cs="Times New Roman"/>
        </w:rPr>
        <w:t xml:space="preserve">. </w:t>
      </w:r>
      <w:r w:rsidRPr="0088229D">
        <w:rPr>
          <w:rStyle w:val="ac"/>
          <w:rFonts w:cs="Times New Roman"/>
        </w:rPr>
        <w:t>波浪对海上建筑物的作用</w:t>
      </w:r>
      <w:r w:rsidRPr="0088229D">
        <w:rPr>
          <w:rStyle w:val="ac"/>
          <w:rFonts w:cs="Times New Roman"/>
        </w:rPr>
        <w:t>[M]. 2002.</w:t>
      </w:r>
    </w:p>
    <w:p w:rsidR="000E2028" w:rsidRPr="0088229D" w:rsidRDefault="000E2028" w:rsidP="000E2028">
      <w:pPr>
        <w:pStyle w:val="a6"/>
        <w:numPr>
          <w:ilvl w:val="0"/>
          <w:numId w:val="6"/>
        </w:numPr>
        <w:ind w:firstLineChars="0"/>
        <w:rPr>
          <w:rStyle w:val="ac"/>
          <w:rFonts w:cs="Times New Roman"/>
        </w:rPr>
      </w:pPr>
      <w:r w:rsidRPr="0088229D">
        <w:rPr>
          <w:rStyle w:val="ac"/>
          <w:rFonts w:cs="Times New Roman"/>
        </w:rPr>
        <w:t xml:space="preserve">Zhao F, </w:t>
      </w:r>
      <w:proofErr w:type="spellStart"/>
      <w:r w:rsidRPr="0088229D">
        <w:rPr>
          <w:rStyle w:val="ac"/>
          <w:rFonts w:cs="Times New Roman"/>
        </w:rPr>
        <w:t>Bao</w:t>
      </w:r>
      <w:proofErr w:type="spellEnd"/>
      <w:r w:rsidRPr="0088229D">
        <w:rPr>
          <w:rStyle w:val="ac"/>
          <w:rFonts w:cs="Times New Roman"/>
        </w:rPr>
        <w:t xml:space="preserve"> W, Kinoshita T, et al. Interaction of waves and a porous cylinder with an inner horizontal porous </w:t>
      </w:r>
      <w:proofErr w:type="gramStart"/>
      <w:r w:rsidRPr="0088229D">
        <w:rPr>
          <w:rStyle w:val="ac"/>
          <w:rFonts w:cs="Times New Roman"/>
        </w:rPr>
        <w:t>plate[</w:t>
      </w:r>
      <w:proofErr w:type="gramEnd"/>
      <w:r w:rsidRPr="0088229D">
        <w:rPr>
          <w:rStyle w:val="ac"/>
          <w:rFonts w:cs="Times New Roman"/>
        </w:rPr>
        <w:t>J]. Applied Ocean Research, 2010, 32(2): 252-259.</w:t>
      </w:r>
    </w:p>
    <w:p w:rsidR="000E2028" w:rsidRPr="0088229D" w:rsidRDefault="000E2028" w:rsidP="000E2028">
      <w:pPr>
        <w:pStyle w:val="a6"/>
        <w:numPr>
          <w:ilvl w:val="0"/>
          <w:numId w:val="6"/>
        </w:numPr>
        <w:ind w:firstLineChars="0"/>
        <w:rPr>
          <w:rStyle w:val="ac"/>
          <w:rFonts w:cs="Times New Roman"/>
        </w:rPr>
      </w:pPr>
      <w:r w:rsidRPr="0088229D">
        <w:rPr>
          <w:rStyle w:val="ac"/>
          <w:rFonts w:cs="Times New Roman"/>
        </w:rPr>
        <w:t>Yu X P. Diffraction of water waves by porous breakwaters. Journal of Waterway, Port, Coastal, and Ocean Engineering, 1995, 121(6), 275–282.</w:t>
      </w:r>
    </w:p>
    <w:p w:rsidR="000E2028" w:rsidRPr="0088229D" w:rsidRDefault="000E2028" w:rsidP="000E2028">
      <w:pPr>
        <w:pStyle w:val="a6"/>
        <w:numPr>
          <w:ilvl w:val="0"/>
          <w:numId w:val="6"/>
        </w:numPr>
        <w:ind w:firstLineChars="0"/>
        <w:rPr>
          <w:rStyle w:val="ac"/>
          <w:rFonts w:cs="Times New Roman"/>
        </w:rPr>
      </w:pPr>
      <w:r w:rsidRPr="0088229D">
        <w:rPr>
          <w:rStyle w:val="ac"/>
          <w:rFonts w:cs="Times New Roman"/>
        </w:rPr>
        <w:t xml:space="preserve">Mendez F J, </w:t>
      </w:r>
      <w:proofErr w:type="spellStart"/>
      <w:r w:rsidRPr="0088229D">
        <w:rPr>
          <w:rStyle w:val="ac"/>
          <w:rFonts w:cs="Times New Roman"/>
        </w:rPr>
        <w:t>Losada</w:t>
      </w:r>
      <w:proofErr w:type="spellEnd"/>
      <w:r w:rsidRPr="0088229D">
        <w:rPr>
          <w:rStyle w:val="ac"/>
          <w:rFonts w:cs="Times New Roman"/>
        </w:rPr>
        <w:t xml:space="preserve"> I J. A perturbation method to solve dispersion equations for water waves over dissipative </w:t>
      </w:r>
      <w:proofErr w:type="gramStart"/>
      <w:r w:rsidRPr="0088229D">
        <w:rPr>
          <w:rStyle w:val="ac"/>
          <w:rFonts w:cs="Times New Roman"/>
        </w:rPr>
        <w:t>media[</w:t>
      </w:r>
      <w:proofErr w:type="gramEnd"/>
      <w:r w:rsidRPr="0088229D">
        <w:rPr>
          <w:rStyle w:val="ac"/>
          <w:rFonts w:cs="Times New Roman"/>
        </w:rPr>
        <w:t>J]. Coastal engineering, 2004, 51(1): 81-89.</w:t>
      </w:r>
    </w:p>
    <w:p w:rsidR="000E2028" w:rsidRPr="0088229D" w:rsidRDefault="000E2028" w:rsidP="000E2028">
      <w:pPr>
        <w:pStyle w:val="a6"/>
        <w:numPr>
          <w:ilvl w:val="0"/>
          <w:numId w:val="6"/>
        </w:numPr>
        <w:ind w:firstLineChars="0"/>
        <w:rPr>
          <w:rStyle w:val="ac"/>
          <w:rFonts w:cs="Times New Roman"/>
        </w:rPr>
      </w:pPr>
      <w:r w:rsidRPr="0088229D">
        <w:rPr>
          <w:rStyle w:val="ac"/>
          <w:rFonts w:cs="Times New Roman"/>
        </w:rPr>
        <w:t xml:space="preserve">Liu Y, Li H J. Iterative multi-domain BEM solution for water wave reflection by perforated caisson </w:t>
      </w:r>
      <w:proofErr w:type="gramStart"/>
      <w:r w:rsidRPr="0088229D">
        <w:rPr>
          <w:rStyle w:val="ac"/>
          <w:rFonts w:cs="Times New Roman"/>
        </w:rPr>
        <w:t>breakwaters[</w:t>
      </w:r>
      <w:proofErr w:type="gramEnd"/>
      <w:r w:rsidRPr="0088229D">
        <w:rPr>
          <w:rStyle w:val="ac"/>
          <w:rFonts w:cs="Times New Roman"/>
        </w:rPr>
        <w:t>J]. Engineering Analysis with Boundary Elements, 2017, 77: 70-80.</w:t>
      </w:r>
    </w:p>
    <w:p w:rsidR="000E2028" w:rsidRPr="0088229D" w:rsidRDefault="000E2028" w:rsidP="000E2028">
      <w:pPr>
        <w:pStyle w:val="a6"/>
        <w:numPr>
          <w:ilvl w:val="0"/>
          <w:numId w:val="6"/>
        </w:numPr>
        <w:ind w:firstLineChars="0"/>
        <w:rPr>
          <w:rStyle w:val="ac"/>
          <w:rFonts w:cs="Times New Roman"/>
        </w:rPr>
      </w:pPr>
      <w:proofErr w:type="spellStart"/>
      <w:r w:rsidRPr="0088229D">
        <w:rPr>
          <w:rStyle w:val="ac"/>
          <w:rFonts w:cs="Times New Roman"/>
        </w:rPr>
        <w:t>Ijima</w:t>
      </w:r>
      <w:proofErr w:type="spellEnd"/>
      <w:r w:rsidRPr="0088229D">
        <w:rPr>
          <w:rStyle w:val="ac"/>
          <w:rFonts w:cs="Times New Roman"/>
        </w:rPr>
        <w:t xml:space="preserve"> T, Chou C R, Yoshida A. Method of analyses for two-dimensional water wave </w:t>
      </w:r>
      <w:proofErr w:type="gramStart"/>
      <w:r w:rsidRPr="0088229D">
        <w:rPr>
          <w:rStyle w:val="ac"/>
          <w:rFonts w:cs="Times New Roman"/>
        </w:rPr>
        <w:t>problems[</w:t>
      </w:r>
      <w:proofErr w:type="gramEnd"/>
      <w:r w:rsidRPr="0088229D">
        <w:rPr>
          <w:rStyle w:val="ac"/>
          <w:rFonts w:cs="Times New Roman"/>
        </w:rPr>
        <w:t>J]. Coastal Engineering Proceedings, 1976, 1(15).</w:t>
      </w:r>
    </w:p>
    <w:p w:rsidR="00E755FD" w:rsidRPr="0088229D" w:rsidRDefault="00E755FD" w:rsidP="00E21DF3">
      <w:pPr>
        <w:ind w:firstLineChars="0" w:firstLine="0"/>
        <w:rPr>
          <w:rStyle w:val="ac"/>
          <w:rFonts w:cs="Times New Roman"/>
        </w:rPr>
      </w:pPr>
    </w:p>
    <w:p w:rsidR="0088229D" w:rsidRPr="0088229D" w:rsidRDefault="0088229D" w:rsidP="00E21DF3">
      <w:pPr>
        <w:ind w:firstLineChars="0" w:firstLine="0"/>
        <w:rPr>
          <w:rStyle w:val="ac"/>
          <w:rFonts w:cs="Times New Roman"/>
        </w:rPr>
      </w:pPr>
    </w:p>
    <w:p w:rsidR="0088229D" w:rsidRPr="0088229D" w:rsidRDefault="0088229D" w:rsidP="00E21DF3">
      <w:pPr>
        <w:ind w:firstLineChars="0" w:firstLine="0"/>
        <w:rPr>
          <w:rStyle w:val="ac"/>
          <w:rFonts w:cs="Times New Roman"/>
        </w:rPr>
      </w:pPr>
    </w:p>
    <w:p w:rsidR="0088229D" w:rsidRPr="0088229D" w:rsidRDefault="0088229D" w:rsidP="00E21DF3">
      <w:pPr>
        <w:ind w:firstLineChars="0" w:firstLine="0"/>
        <w:rPr>
          <w:rStyle w:val="ac"/>
          <w:rFonts w:cs="Times New Roman"/>
        </w:rPr>
      </w:pPr>
    </w:p>
    <w:p w:rsidR="0088229D" w:rsidRPr="0088229D" w:rsidRDefault="0088229D" w:rsidP="00E21DF3">
      <w:pPr>
        <w:ind w:firstLineChars="0" w:firstLine="0"/>
        <w:rPr>
          <w:rStyle w:val="ac"/>
          <w:rFonts w:cs="Times New Roman"/>
        </w:rPr>
      </w:pPr>
    </w:p>
    <w:p w:rsidR="0088229D" w:rsidRPr="0088229D" w:rsidRDefault="0088229D" w:rsidP="00E21DF3">
      <w:pPr>
        <w:ind w:firstLineChars="0" w:firstLine="0"/>
        <w:rPr>
          <w:rStyle w:val="ac"/>
          <w:rFonts w:cs="Times New Roman"/>
        </w:rPr>
      </w:pPr>
    </w:p>
    <w:p w:rsidR="00D07D07" w:rsidRPr="0088229D" w:rsidRDefault="003052B9" w:rsidP="005B7349">
      <w:pPr>
        <w:spacing w:line="0" w:lineRule="atLeast"/>
        <w:ind w:firstLineChars="0" w:firstLine="0"/>
        <w:jc w:val="center"/>
        <w:rPr>
          <w:rStyle w:val="ac"/>
          <w:rFonts w:cs="Times New Roman"/>
          <w:b/>
          <w:sz w:val="28"/>
          <w:szCs w:val="28"/>
        </w:rPr>
      </w:pPr>
      <w:r w:rsidRPr="0088229D">
        <w:rPr>
          <w:rStyle w:val="ac"/>
          <w:rFonts w:cs="Times New Roman"/>
          <w:b/>
          <w:sz w:val="28"/>
          <w:szCs w:val="28"/>
        </w:rPr>
        <w:t>Wave</w:t>
      </w:r>
      <w:r w:rsidR="005B7349" w:rsidRPr="0088229D">
        <w:rPr>
          <w:rStyle w:val="ac"/>
          <w:rFonts w:cs="Times New Roman"/>
          <w:b/>
          <w:sz w:val="28"/>
          <w:szCs w:val="28"/>
        </w:rPr>
        <w:t xml:space="preserve"> </w:t>
      </w:r>
      <w:r w:rsidRPr="0088229D">
        <w:rPr>
          <w:rStyle w:val="ac"/>
          <w:rFonts w:cs="Times New Roman"/>
          <w:b/>
          <w:sz w:val="28"/>
          <w:szCs w:val="28"/>
        </w:rPr>
        <w:t>diffraction</w:t>
      </w:r>
      <w:r w:rsidR="005B7349" w:rsidRPr="0088229D">
        <w:rPr>
          <w:rStyle w:val="ac"/>
          <w:rFonts w:cs="Times New Roman"/>
          <w:b/>
          <w:sz w:val="28"/>
          <w:szCs w:val="28"/>
        </w:rPr>
        <w:t xml:space="preserve"> </w:t>
      </w:r>
      <w:r w:rsidRPr="0088229D">
        <w:rPr>
          <w:rStyle w:val="ac"/>
          <w:rFonts w:cs="Times New Roman"/>
          <w:b/>
          <w:sz w:val="28"/>
          <w:szCs w:val="28"/>
        </w:rPr>
        <w:t>though</w:t>
      </w:r>
      <w:r w:rsidR="005B7349" w:rsidRPr="0088229D">
        <w:rPr>
          <w:rStyle w:val="ac"/>
          <w:rFonts w:cs="Times New Roman"/>
          <w:b/>
          <w:sz w:val="28"/>
          <w:szCs w:val="28"/>
        </w:rPr>
        <w:t xml:space="preserve"> </w:t>
      </w:r>
      <w:r w:rsidR="00D13358" w:rsidRPr="0088229D">
        <w:rPr>
          <w:rStyle w:val="ac"/>
          <w:rFonts w:cs="Times New Roman"/>
          <w:b/>
          <w:sz w:val="28"/>
          <w:szCs w:val="28"/>
        </w:rPr>
        <w:t xml:space="preserve">a </w:t>
      </w:r>
      <w:r w:rsidR="00D07D07" w:rsidRPr="0088229D">
        <w:rPr>
          <w:rStyle w:val="ac"/>
          <w:rFonts w:cs="Times New Roman"/>
          <w:b/>
          <w:sz w:val="28"/>
          <w:szCs w:val="28"/>
        </w:rPr>
        <w:t>floating box breakwater with horizontal perforated plates</w:t>
      </w:r>
    </w:p>
    <w:p w:rsidR="0088229D" w:rsidRPr="0088229D" w:rsidRDefault="0088229D" w:rsidP="00E21DF3">
      <w:pPr>
        <w:ind w:firstLineChars="0" w:firstLine="0"/>
        <w:jc w:val="center"/>
        <w:rPr>
          <w:rStyle w:val="ac"/>
          <w:rFonts w:cs="Times New Roman"/>
          <w:sz w:val="21"/>
          <w:szCs w:val="21"/>
        </w:rPr>
      </w:pPr>
    </w:p>
    <w:p w:rsidR="004D5183" w:rsidRPr="008C5A21" w:rsidRDefault="005B7349" w:rsidP="00E21DF3">
      <w:pPr>
        <w:ind w:firstLineChars="0" w:firstLine="0"/>
        <w:jc w:val="center"/>
        <w:rPr>
          <w:rStyle w:val="ac"/>
          <w:rFonts w:cs="Times New Roman"/>
          <w:sz w:val="24"/>
          <w:szCs w:val="24"/>
        </w:rPr>
      </w:pPr>
      <w:r w:rsidRPr="008C5A21">
        <w:rPr>
          <w:rStyle w:val="ac"/>
          <w:rFonts w:cs="Times New Roman"/>
          <w:sz w:val="24"/>
          <w:szCs w:val="24"/>
        </w:rPr>
        <w:t xml:space="preserve">HE </w:t>
      </w:r>
      <w:proofErr w:type="spellStart"/>
      <w:r w:rsidR="004D5183" w:rsidRPr="008C5A21">
        <w:rPr>
          <w:rStyle w:val="ac"/>
          <w:rFonts w:cs="Times New Roman"/>
          <w:sz w:val="24"/>
          <w:szCs w:val="24"/>
        </w:rPr>
        <w:t>Shu-yue</w:t>
      </w:r>
      <w:proofErr w:type="spellEnd"/>
      <w:r w:rsidR="004D5183" w:rsidRPr="008C5A21">
        <w:rPr>
          <w:rStyle w:val="ac"/>
          <w:rFonts w:cs="Times New Roman"/>
          <w:sz w:val="24"/>
          <w:szCs w:val="24"/>
        </w:rPr>
        <w:t>，</w:t>
      </w:r>
      <w:r w:rsidRPr="008C5A21">
        <w:rPr>
          <w:rStyle w:val="ac"/>
          <w:rFonts w:cs="Times New Roman"/>
          <w:sz w:val="24"/>
          <w:szCs w:val="24"/>
        </w:rPr>
        <w:t>LIU</w:t>
      </w:r>
      <w:r w:rsidR="0013411D" w:rsidRPr="008C5A21">
        <w:rPr>
          <w:rStyle w:val="ac"/>
          <w:rFonts w:cs="Times New Roman"/>
          <w:sz w:val="24"/>
          <w:szCs w:val="24"/>
        </w:rPr>
        <w:t xml:space="preserve"> Y</w:t>
      </w:r>
      <w:r w:rsidR="004D5183" w:rsidRPr="008C5A21">
        <w:rPr>
          <w:rStyle w:val="ac"/>
          <w:rFonts w:cs="Times New Roman"/>
          <w:sz w:val="24"/>
          <w:szCs w:val="24"/>
        </w:rPr>
        <w:t>ong</w:t>
      </w:r>
    </w:p>
    <w:p w:rsidR="0010111F" w:rsidRPr="0088229D" w:rsidRDefault="004D5183" w:rsidP="00E21DF3">
      <w:pPr>
        <w:ind w:firstLineChars="0" w:firstLine="0"/>
        <w:jc w:val="center"/>
        <w:rPr>
          <w:rStyle w:val="ac"/>
          <w:rFonts w:cs="Times New Roman"/>
          <w:szCs w:val="18"/>
        </w:rPr>
      </w:pPr>
      <w:r w:rsidRPr="0088229D">
        <w:rPr>
          <w:rStyle w:val="ac"/>
          <w:rFonts w:cs="Times New Roman"/>
          <w:szCs w:val="18"/>
        </w:rPr>
        <w:t>(</w:t>
      </w:r>
      <w:r w:rsidR="0010111F" w:rsidRPr="0088229D">
        <w:rPr>
          <w:rStyle w:val="ac"/>
          <w:rFonts w:cs="Times New Roman"/>
          <w:szCs w:val="18"/>
        </w:rPr>
        <w:t xml:space="preserve">Institute of Coastal and </w:t>
      </w:r>
      <w:r w:rsidR="00956E09" w:rsidRPr="0088229D">
        <w:rPr>
          <w:rStyle w:val="ac"/>
          <w:rFonts w:cs="Times New Roman"/>
          <w:szCs w:val="18"/>
        </w:rPr>
        <w:t>Ocean</w:t>
      </w:r>
      <w:r w:rsidR="005B7349" w:rsidRPr="0088229D">
        <w:rPr>
          <w:rStyle w:val="ac"/>
          <w:rFonts w:cs="Times New Roman"/>
          <w:szCs w:val="18"/>
        </w:rPr>
        <w:t xml:space="preserve"> </w:t>
      </w:r>
      <w:r w:rsidR="0010111F" w:rsidRPr="0088229D">
        <w:rPr>
          <w:rStyle w:val="ac"/>
          <w:rFonts w:cs="Times New Roman"/>
          <w:szCs w:val="18"/>
        </w:rPr>
        <w:t>Engineering, Ocean University of China, Qingdao</w:t>
      </w:r>
      <w:proofErr w:type="gramStart"/>
      <w:r w:rsidR="0010111F" w:rsidRPr="0088229D">
        <w:rPr>
          <w:rStyle w:val="ac"/>
          <w:rFonts w:cs="Times New Roman"/>
          <w:szCs w:val="18"/>
        </w:rPr>
        <w:t>,266100</w:t>
      </w:r>
      <w:proofErr w:type="gramEnd"/>
      <w:r w:rsidR="0010111F" w:rsidRPr="0088229D">
        <w:rPr>
          <w:rStyle w:val="ac"/>
          <w:rFonts w:cs="Times New Roman"/>
          <w:szCs w:val="18"/>
        </w:rPr>
        <w:t>,</w:t>
      </w:r>
    </w:p>
    <w:p w:rsidR="004D5183" w:rsidRPr="0088229D" w:rsidRDefault="0010111F" w:rsidP="00E21DF3">
      <w:pPr>
        <w:ind w:firstLineChars="0" w:firstLine="0"/>
        <w:jc w:val="center"/>
        <w:rPr>
          <w:rStyle w:val="ac"/>
          <w:rFonts w:cs="Times New Roman"/>
          <w:szCs w:val="18"/>
        </w:rPr>
      </w:pPr>
      <w:r w:rsidRPr="0088229D">
        <w:rPr>
          <w:rFonts w:cs="Times New Roman"/>
          <w:sz w:val="18"/>
          <w:szCs w:val="18"/>
        </w:rPr>
        <w:t xml:space="preserve"> Email</w:t>
      </w:r>
      <w:r w:rsidRPr="0088229D">
        <w:rPr>
          <w:rFonts w:cs="Times New Roman"/>
          <w:sz w:val="18"/>
          <w:szCs w:val="18"/>
        </w:rPr>
        <w:t>：</w:t>
      </w:r>
      <w:r w:rsidRPr="0088229D">
        <w:rPr>
          <w:rFonts w:cs="Times New Roman"/>
          <w:sz w:val="18"/>
          <w:szCs w:val="18"/>
        </w:rPr>
        <w:t>sue1992.2@163.com</w:t>
      </w:r>
      <w:r w:rsidR="004D5183" w:rsidRPr="0088229D">
        <w:rPr>
          <w:rStyle w:val="ac"/>
          <w:rFonts w:cs="Times New Roman"/>
          <w:szCs w:val="18"/>
        </w:rPr>
        <w:t>)</w:t>
      </w:r>
    </w:p>
    <w:p w:rsidR="005B7349" w:rsidRPr="0088229D" w:rsidRDefault="005B7349" w:rsidP="00E21DF3">
      <w:pPr>
        <w:ind w:firstLineChars="0" w:firstLine="0"/>
        <w:jc w:val="center"/>
        <w:rPr>
          <w:rStyle w:val="ac"/>
          <w:rFonts w:cs="Times New Roman"/>
          <w:szCs w:val="18"/>
        </w:rPr>
      </w:pPr>
    </w:p>
    <w:p w:rsidR="00C4665A" w:rsidRPr="0088229D" w:rsidRDefault="0010111F" w:rsidP="00E21DF3">
      <w:pPr>
        <w:ind w:firstLineChars="0" w:firstLine="0"/>
        <w:rPr>
          <w:rStyle w:val="ac"/>
          <w:rFonts w:cs="Times New Roman"/>
          <w:sz w:val="21"/>
          <w:szCs w:val="21"/>
        </w:rPr>
      </w:pPr>
      <w:r w:rsidRPr="0088229D">
        <w:rPr>
          <w:rStyle w:val="ac"/>
          <w:rFonts w:cs="Times New Roman"/>
          <w:b/>
          <w:sz w:val="21"/>
          <w:szCs w:val="21"/>
        </w:rPr>
        <w:t xml:space="preserve">Abstract: </w:t>
      </w:r>
      <w:r w:rsidR="005655E0" w:rsidRPr="0088229D">
        <w:rPr>
          <w:rStyle w:val="ac"/>
          <w:rFonts w:cs="Times New Roman"/>
          <w:sz w:val="21"/>
          <w:szCs w:val="21"/>
        </w:rPr>
        <w:t>The</w:t>
      </w:r>
      <w:r w:rsidR="00D07D07" w:rsidRPr="0088229D">
        <w:rPr>
          <w:rStyle w:val="ac"/>
          <w:rFonts w:cs="Times New Roman"/>
          <w:sz w:val="21"/>
          <w:szCs w:val="21"/>
        </w:rPr>
        <w:t xml:space="preserve"> floating box breakwater with horizontal perforated plates is </w:t>
      </w:r>
      <w:r w:rsidR="00956E09" w:rsidRPr="0088229D">
        <w:rPr>
          <w:rStyle w:val="ac"/>
          <w:rFonts w:cs="Times New Roman"/>
          <w:sz w:val="21"/>
          <w:szCs w:val="21"/>
        </w:rPr>
        <w:t>proposed</w:t>
      </w:r>
      <w:r w:rsidR="005B7349" w:rsidRPr="0088229D">
        <w:rPr>
          <w:rStyle w:val="ac"/>
          <w:rFonts w:cs="Times New Roman"/>
          <w:sz w:val="21"/>
          <w:szCs w:val="21"/>
        </w:rPr>
        <w:t xml:space="preserve"> </w:t>
      </w:r>
      <w:r w:rsidR="00D07D07" w:rsidRPr="0088229D">
        <w:rPr>
          <w:rStyle w:val="ac"/>
          <w:rFonts w:cs="Times New Roman"/>
          <w:sz w:val="21"/>
          <w:szCs w:val="21"/>
        </w:rPr>
        <w:t>in this paper.</w:t>
      </w:r>
      <w:r w:rsidR="005B7349" w:rsidRPr="0088229D">
        <w:rPr>
          <w:rStyle w:val="ac"/>
          <w:rFonts w:cs="Times New Roman"/>
          <w:sz w:val="21"/>
          <w:szCs w:val="21"/>
        </w:rPr>
        <w:t xml:space="preserve"> </w:t>
      </w:r>
      <w:r w:rsidR="00D07D07" w:rsidRPr="0088229D">
        <w:rPr>
          <w:rStyle w:val="ac"/>
          <w:rFonts w:cs="Times New Roman"/>
          <w:sz w:val="21"/>
          <w:szCs w:val="21"/>
        </w:rPr>
        <w:t>This</w:t>
      </w:r>
      <w:r w:rsidR="005B7349" w:rsidRPr="0088229D">
        <w:rPr>
          <w:rStyle w:val="ac"/>
          <w:rFonts w:cs="Times New Roman"/>
          <w:sz w:val="21"/>
          <w:szCs w:val="21"/>
        </w:rPr>
        <w:t xml:space="preserve"> </w:t>
      </w:r>
      <w:r w:rsidR="00D07D07" w:rsidRPr="0088229D">
        <w:rPr>
          <w:rStyle w:val="ac"/>
          <w:rFonts w:cs="Times New Roman"/>
          <w:sz w:val="21"/>
          <w:szCs w:val="21"/>
        </w:rPr>
        <w:t>kind</w:t>
      </w:r>
      <w:r w:rsidR="005B7349" w:rsidRPr="0088229D">
        <w:rPr>
          <w:rStyle w:val="ac"/>
          <w:rFonts w:cs="Times New Roman"/>
          <w:sz w:val="21"/>
          <w:szCs w:val="21"/>
        </w:rPr>
        <w:t xml:space="preserve"> </w:t>
      </w:r>
      <w:r w:rsidR="00D07D07" w:rsidRPr="0088229D">
        <w:rPr>
          <w:rStyle w:val="ac"/>
          <w:rFonts w:cs="Times New Roman"/>
          <w:sz w:val="21"/>
          <w:szCs w:val="21"/>
        </w:rPr>
        <w:t>of</w:t>
      </w:r>
      <w:r w:rsidR="005B7349" w:rsidRPr="0088229D">
        <w:rPr>
          <w:rStyle w:val="ac"/>
          <w:rFonts w:cs="Times New Roman"/>
          <w:sz w:val="21"/>
          <w:szCs w:val="21"/>
        </w:rPr>
        <w:t xml:space="preserve"> </w:t>
      </w:r>
      <w:r w:rsidR="00D07D07" w:rsidRPr="0088229D">
        <w:rPr>
          <w:rStyle w:val="ac"/>
          <w:rFonts w:cs="Times New Roman"/>
          <w:sz w:val="21"/>
          <w:szCs w:val="21"/>
        </w:rPr>
        <w:t>break</w:t>
      </w:r>
      <w:r w:rsidR="005B7349" w:rsidRPr="0088229D">
        <w:rPr>
          <w:rStyle w:val="ac"/>
          <w:rFonts w:cs="Times New Roman"/>
          <w:sz w:val="21"/>
          <w:szCs w:val="21"/>
        </w:rPr>
        <w:t xml:space="preserve"> </w:t>
      </w:r>
      <w:r w:rsidR="00D07D07" w:rsidRPr="0088229D">
        <w:rPr>
          <w:rStyle w:val="ac"/>
          <w:rFonts w:cs="Times New Roman"/>
          <w:sz w:val="21"/>
          <w:szCs w:val="21"/>
        </w:rPr>
        <w:t>water</w:t>
      </w:r>
      <w:r w:rsidR="005B7349" w:rsidRPr="0088229D">
        <w:rPr>
          <w:rStyle w:val="ac"/>
          <w:rFonts w:cs="Times New Roman"/>
          <w:sz w:val="21"/>
          <w:szCs w:val="21"/>
        </w:rPr>
        <w:t xml:space="preserve"> </w:t>
      </w:r>
      <w:r w:rsidR="00D07D07" w:rsidRPr="0088229D">
        <w:rPr>
          <w:rStyle w:val="ac"/>
          <w:rFonts w:cs="Times New Roman"/>
          <w:sz w:val="21"/>
          <w:szCs w:val="21"/>
        </w:rPr>
        <w:t xml:space="preserve">can effectively dissipate wave </w:t>
      </w:r>
      <w:proofErr w:type="gramStart"/>
      <w:r w:rsidR="00D07D07" w:rsidRPr="0088229D">
        <w:rPr>
          <w:rStyle w:val="ac"/>
          <w:rFonts w:cs="Times New Roman"/>
          <w:sz w:val="21"/>
          <w:szCs w:val="21"/>
        </w:rPr>
        <w:t>energy,</w:t>
      </w:r>
      <w:proofErr w:type="gramEnd"/>
      <w:r w:rsidR="00D07D07" w:rsidRPr="0088229D">
        <w:rPr>
          <w:rStyle w:val="ac"/>
          <w:rFonts w:cs="Times New Roman"/>
          <w:sz w:val="21"/>
          <w:szCs w:val="21"/>
        </w:rPr>
        <w:t xml:space="preserve"> reduce the wave force on the structure and </w:t>
      </w:r>
      <w:r w:rsidR="00956E09" w:rsidRPr="0088229D">
        <w:rPr>
          <w:rStyle w:val="ac"/>
          <w:rFonts w:cs="Times New Roman"/>
          <w:sz w:val="21"/>
          <w:szCs w:val="21"/>
        </w:rPr>
        <w:t xml:space="preserve">the </w:t>
      </w:r>
      <w:r w:rsidR="00D07D07" w:rsidRPr="0088229D">
        <w:rPr>
          <w:rStyle w:val="ac"/>
          <w:rFonts w:cs="Times New Roman"/>
          <w:sz w:val="21"/>
          <w:szCs w:val="21"/>
        </w:rPr>
        <w:t>transmission coefficient.</w:t>
      </w:r>
      <w:r w:rsidR="005B7349" w:rsidRPr="0088229D">
        <w:rPr>
          <w:rStyle w:val="ac"/>
          <w:rFonts w:cs="Times New Roman"/>
          <w:sz w:val="21"/>
          <w:szCs w:val="21"/>
        </w:rPr>
        <w:t xml:space="preserve"> </w:t>
      </w:r>
      <w:r w:rsidR="00D07D07" w:rsidRPr="0088229D">
        <w:rPr>
          <w:rStyle w:val="ac"/>
          <w:rFonts w:cs="Times New Roman"/>
          <w:sz w:val="21"/>
          <w:szCs w:val="21"/>
        </w:rPr>
        <w:t xml:space="preserve">Based on </w:t>
      </w:r>
      <w:r w:rsidR="00435F45" w:rsidRPr="0088229D">
        <w:rPr>
          <w:rStyle w:val="ac"/>
          <w:rFonts w:cs="Times New Roman"/>
          <w:sz w:val="21"/>
          <w:szCs w:val="21"/>
        </w:rPr>
        <w:t xml:space="preserve">the </w:t>
      </w:r>
      <w:r w:rsidR="00D07D07" w:rsidRPr="0088229D">
        <w:rPr>
          <w:rStyle w:val="ac"/>
          <w:rFonts w:cs="Times New Roman"/>
          <w:sz w:val="21"/>
          <w:szCs w:val="21"/>
        </w:rPr>
        <w:t xml:space="preserve">linear potential </w:t>
      </w:r>
      <w:r w:rsidR="00435F45" w:rsidRPr="0088229D">
        <w:rPr>
          <w:rStyle w:val="ac"/>
          <w:rFonts w:cs="Times New Roman"/>
          <w:sz w:val="21"/>
          <w:szCs w:val="21"/>
        </w:rPr>
        <w:t>theory</w:t>
      </w:r>
      <w:r w:rsidR="00D07D07" w:rsidRPr="0088229D">
        <w:rPr>
          <w:rStyle w:val="ac"/>
          <w:rFonts w:cs="Times New Roman"/>
          <w:sz w:val="21"/>
          <w:szCs w:val="21"/>
        </w:rPr>
        <w:t xml:space="preserve">, an analytical model </w:t>
      </w:r>
      <w:r w:rsidR="00956E09" w:rsidRPr="0088229D">
        <w:rPr>
          <w:rStyle w:val="ac"/>
          <w:rFonts w:cs="Times New Roman"/>
          <w:sz w:val="21"/>
          <w:szCs w:val="21"/>
        </w:rPr>
        <w:t>on</w:t>
      </w:r>
      <w:r w:rsidR="005B7349" w:rsidRPr="0088229D">
        <w:rPr>
          <w:rStyle w:val="ac"/>
          <w:rFonts w:cs="Times New Roman"/>
          <w:sz w:val="21"/>
          <w:szCs w:val="21"/>
        </w:rPr>
        <w:t xml:space="preserve"> </w:t>
      </w:r>
      <w:r w:rsidR="00D07D07" w:rsidRPr="0088229D">
        <w:rPr>
          <w:rStyle w:val="ac"/>
          <w:rFonts w:cs="Times New Roman"/>
          <w:sz w:val="21"/>
          <w:szCs w:val="21"/>
        </w:rPr>
        <w:t>wave interaction</w:t>
      </w:r>
      <w:r w:rsidR="005B7349" w:rsidRPr="0088229D">
        <w:rPr>
          <w:rStyle w:val="ac"/>
          <w:rFonts w:cs="Times New Roman"/>
          <w:sz w:val="21"/>
          <w:szCs w:val="21"/>
        </w:rPr>
        <w:t xml:space="preserve"> </w:t>
      </w:r>
      <w:r w:rsidR="00956E09" w:rsidRPr="0088229D">
        <w:rPr>
          <w:rStyle w:val="ac"/>
          <w:rFonts w:cs="Times New Roman"/>
          <w:sz w:val="21"/>
          <w:szCs w:val="21"/>
        </w:rPr>
        <w:t>with</w:t>
      </w:r>
      <w:r w:rsidR="005B7349" w:rsidRPr="0088229D">
        <w:rPr>
          <w:rStyle w:val="ac"/>
          <w:rFonts w:cs="Times New Roman"/>
          <w:sz w:val="21"/>
          <w:szCs w:val="21"/>
        </w:rPr>
        <w:t xml:space="preserve"> </w:t>
      </w:r>
      <w:r w:rsidR="00D07D07" w:rsidRPr="0088229D">
        <w:rPr>
          <w:rStyle w:val="ac"/>
          <w:rFonts w:cs="Times New Roman"/>
          <w:sz w:val="21"/>
          <w:szCs w:val="21"/>
        </w:rPr>
        <w:t>floating box breakwater</w:t>
      </w:r>
      <w:r w:rsidR="000241F9" w:rsidRPr="0088229D">
        <w:rPr>
          <w:rStyle w:val="ac"/>
          <w:rFonts w:cs="Times New Roman"/>
          <w:sz w:val="21"/>
          <w:szCs w:val="21"/>
        </w:rPr>
        <w:t xml:space="preserve"> with</w:t>
      </w:r>
      <w:r w:rsidR="005B7349" w:rsidRPr="0088229D">
        <w:rPr>
          <w:rStyle w:val="ac"/>
          <w:rFonts w:cs="Times New Roman"/>
          <w:sz w:val="21"/>
          <w:szCs w:val="21"/>
        </w:rPr>
        <w:t xml:space="preserve"> </w:t>
      </w:r>
      <w:r w:rsidR="000241F9" w:rsidRPr="0088229D">
        <w:rPr>
          <w:rStyle w:val="ac"/>
          <w:rFonts w:cs="Times New Roman"/>
          <w:sz w:val="21"/>
          <w:szCs w:val="21"/>
        </w:rPr>
        <w:t xml:space="preserve">horizontal </w:t>
      </w:r>
      <w:r w:rsidR="00D07D07" w:rsidRPr="0088229D">
        <w:rPr>
          <w:rStyle w:val="ac"/>
          <w:rFonts w:cs="Times New Roman"/>
          <w:sz w:val="21"/>
          <w:szCs w:val="21"/>
        </w:rPr>
        <w:t xml:space="preserve">perforated plates is </w:t>
      </w:r>
      <w:r w:rsidR="00956E09" w:rsidRPr="0088229D">
        <w:rPr>
          <w:rStyle w:val="ac"/>
          <w:rFonts w:cs="Times New Roman"/>
          <w:sz w:val="21"/>
          <w:szCs w:val="21"/>
        </w:rPr>
        <w:t>developed</w:t>
      </w:r>
      <w:r w:rsidR="005B7349" w:rsidRPr="0088229D">
        <w:rPr>
          <w:rStyle w:val="ac"/>
          <w:rFonts w:cs="Times New Roman"/>
          <w:sz w:val="21"/>
          <w:szCs w:val="21"/>
        </w:rPr>
        <w:t xml:space="preserve"> </w:t>
      </w:r>
      <w:r w:rsidR="00D07D07" w:rsidRPr="0088229D">
        <w:rPr>
          <w:rStyle w:val="ac"/>
          <w:rFonts w:cs="Times New Roman"/>
          <w:sz w:val="21"/>
          <w:szCs w:val="21"/>
        </w:rPr>
        <w:t xml:space="preserve">by using the matched </w:t>
      </w:r>
      <w:proofErr w:type="spellStart"/>
      <w:proofErr w:type="gramStart"/>
      <w:r w:rsidR="00D07D07" w:rsidRPr="0088229D">
        <w:rPr>
          <w:rStyle w:val="ac"/>
          <w:rFonts w:cs="Times New Roman"/>
          <w:sz w:val="21"/>
          <w:szCs w:val="21"/>
        </w:rPr>
        <w:t>eigen</w:t>
      </w:r>
      <w:proofErr w:type="spellEnd"/>
      <w:proofErr w:type="gramEnd"/>
      <w:r w:rsidR="005B7349" w:rsidRPr="0088229D">
        <w:rPr>
          <w:rStyle w:val="ac"/>
          <w:rFonts w:cs="Times New Roman"/>
          <w:sz w:val="21"/>
          <w:szCs w:val="21"/>
        </w:rPr>
        <w:t xml:space="preserve"> </w:t>
      </w:r>
      <w:r w:rsidR="00D07D07" w:rsidRPr="0088229D">
        <w:rPr>
          <w:rStyle w:val="ac"/>
          <w:rFonts w:cs="Times New Roman"/>
          <w:sz w:val="21"/>
          <w:szCs w:val="21"/>
        </w:rPr>
        <w:t>function</w:t>
      </w:r>
      <w:r w:rsidR="005B7349" w:rsidRPr="0088229D">
        <w:rPr>
          <w:rStyle w:val="ac"/>
          <w:rFonts w:cs="Times New Roman"/>
          <w:sz w:val="21"/>
          <w:szCs w:val="21"/>
        </w:rPr>
        <w:t xml:space="preserve"> </w:t>
      </w:r>
      <w:r w:rsidR="00BF443C" w:rsidRPr="0088229D">
        <w:rPr>
          <w:rFonts w:cs="Times New Roman"/>
          <w:szCs w:val="21"/>
        </w:rPr>
        <w:t>expansion</w:t>
      </w:r>
      <w:r w:rsidR="00D07D07" w:rsidRPr="0088229D">
        <w:rPr>
          <w:rStyle w:val="ac"/>
          <w:rFonts w:cs="Times New Roman"/>
          <w:sz w:val="21"/>
          <w:szCs w:val="21"/>
        </w:rPr>
        <w:t xml:space="preserve"> method.</w:t>
      </w:r>
      <w:r w:rsidR="005B7349" w:rsidRPr="0088229D">
        <w:rPr>
          <w:rStyle w:val="ac"/>
          <w:rFonts w:cs="Times New Roman"/>
          <w:sz w:val="21"/>
          <w:szCs w:val="21"/>
        </w:rPr>
        <w:t xml:space="preserve"> </w:t>
      </w:r>
      <w:r w:rsidR="000241F9" w:rsidRPr="0088229D">
        <w:rPr>
          <w:rStyle w:val="ac"/>
          <w:rFonts w:cs="Times New Roman"/>
          <w:sz w:val="21"/>
          <w:szCs w:val="21"/>
        </w:rPr>
        <w:t xml:space="preserve">In the analytical analysis, the problem is decomposed into symmetric and </w:t>
      </w:r>
      <w:proofErr w:type="spellStart"/>
      <w:r w:rsidR="000241F9" w:rsidRPr="0088229D">
        <w:rPr>
          <w:rStyle w:val="ac"/>
          <w:rFonts w:cs="Times New Roman"/>
          <w:sz w:val="21"/>
          <w:szCs w:val="21"/>
        </w:rPr>
        <w:t>antisymmetric</w:t>
      </w:r>
      <w:proofErr w:type="spellEnd"/>
      <w:r w:rsidR="000241F9" w:rsidRPr="0088229D">
        <w:rPr>
          <w:rStyle w:val="ac"/>
          <w:rFonts w:cs="Times New Roman"/>
          <w:sz w:val="21"/>
          <w:szCs w:val="21"/>
        </w:rPr>
        <w:t xml:space="preserve"> solutions. Velocity potential</w:t>
      </w:r>
      <w:r w:rsidR="00956E09" w:rsidRPr="0088229D">
        <w:rPr>
          <w:rStyle w:val="ac"/>
          <w:rFonts w:cs="Times New Roman"/>
          <w:sz w:val="21"/>
          <w:szCs w:val="21"/>
        </w:rPr>
        <w:t>s</w:t>
      </w:r>
      <w:r w:rsidR="005B7349" w:rsidRPr="0088229D">
        <w:rPr>
          <w:rStyle w:val="ac"/>
          <w:rFonts w:cs="Times New Roman"/>
          <w:sz w:val="21"/>
          <w:szCs w:val="21"/>
        </w:rPr>
        <w:t xml:space="preserve"> </w:t>
      </w:r>
      <w:r w:rsidR="00956E09" w:rsidRPr="0088229D">
        <w:rPr>
          <w:rStyle w:val="ac"/>
          <w:rFonts w:cs="Times New Roman"/>
          <w:sz w:val="21"/>
          <w:szCs w:val="21"/>
        </w:rPr>
        <w:t>are</w:t>
      </w:r>
      <w:r w:rsidR="005B7349" w:rsidRPr="0088229D">
        <w:rPr>
          <w:rStyle w:val="ac"/>
          <w:rFonts w:cs="Times New Roman"/>
          <w:sz w:val="21"/>
          <w:szCs w:val="21"/>
        </w:rPr>
        <w:t xml:space="preserve"> </w:t>
      </w:r>
      <w:r w:rsidR="000241F9" w:rsidRPr="0088229D">
        <w:rPr>
          <w:rStyle w:val="ac"/>
          <w:rFonts w:cs="Times New Roman"/>
          <w:sz w:val="21"/>
          <w:szCs w:val="21"/>
        </w:rPr>
        <w:t xml:space="preserve">determined by matching the velocity and pressure continuity conditions between different flow fields. Then </w:t>
      </w:r>
      <w:r w:rsidR="00435F45" w:rsidRPr="0088229D">
        <w:rPr>
          <w:rStyle w:val="ac"/>
          <w:rFonts w:cs="Times New Roman"/>
          <w:sz w:val="21"/>
          <w:szCs w:val="21"/>
        </w:rPr>
        <w:t xml:space="preserve">the </w:t>
      </w:r>
      <w:r w:rsidR="000241F9" w:rsidRPr="0088229D">
        <w:rPr>
          <w:rStyle w:val="ac"/>
          <w:rFonts w:cs="Times New Roman"/>
          <w:sz w:val="21"/>
          <w:szCs w:val="21"/>
        </w:rPr>
        <w:t>reflection coefficient, transmission coefficient</w:t>
      </w:r>
      <w:r w:rsidR="00BF443C" w:rsidRPr="0088229D">
        <w:rPr>
          <w:rStyle w:val="ac"/>
          <w:rFonts w:cs="Times New Roman"/>
          <w:sz w:val="21"/>
          <w:szCs w:val="21"/>
        </w:rPr>
        <w:t xml:space="preserve"> and </w:t>
      </w:r>
      <w:r w:rsidR="000241F9" w:rsidRPr="0088229D">
        <w:rPr>
          <w:rStyle w:val="ac"/>
          <w:rFonts w:cs="Times New Roman"/>
          <w:sz w:val="21"/>
          <w:szCs w:val="21"/>
        </w:rPr>
        <w:t xml:space="preserve">energy dissipation coefficient </w:t>
      </w:r>
      <w:r w:rsidR="00956E09" w:rsidRPr="0088229D">
        <w:rPr>
          <w:rStyle w:val="ac"/>
          <w:rFonts w:cs="Times New Roman"/>
          <w:sz w:val="21"/>
          <w:szCs w:val="21"/>
        </w:rPr>
        <w:t>are</w:t>
      </w:r>
      <w:r w:rsidR="000241F9" w:rsidRPr="0088229D">
        <w:rPr>
          <w:rStyle w:val="ac"/>
          <w:rFonts w:cs="Times New Roman"/>
          <w:sz w:val="21"/>
          <w:szCs w:val="21"/>
        </w:rPr>
        <w:t xml:space="preserve"> calculated.</w:t>
      </w:r>
      <w:r w:rsidR="005B7349" w:rsidRPr="0088229D">
        <w:rPr>
          <w:rStyle w:val="ac"/>
          <w:rFonts w:cs="Times New Roman"/>
          <w:sz w:val="21"/>
          <w:szCs w:val="21"/>
        </w:rPr>
        <w:t xml:space="preserve"> </w:t>
      </w:r>
      <w:r w:rsidR="00EA59DB" w:rsidRPr="0088229D">
        <w:rPr>
          <w:rStyle w:val="ac"/>
          <w:rFonts w:cs="Times New Roman"/>
          <w:sz w:val="21"/>
          <w:szCs w:val="21"/>
        </w:rPr>
        <w:t>It is</w:t>
      </w:r>
      <w:r w:rsidR="005B7349" w:rsidRPr="0088229D">
        <w:rPr>
          <w:rStyle w:val="ac"/>
          <w:rFonts w:cs="Times New Roman"/>
          <w:sz w:val="21"/>
          <w:szCs w:val="21"/>
        </w:rPr>
        <w:t xml:space="preserve"> </w:t>
      </w:r>
      <w:r w:rsidR="00EA59DB" w:rsidRPr="0088229D">
        <w:rPr>
          <w:rStyle w:val="ac"/>
          <w:rFonts w:cs="Times New Roman"/>
          <w:sz w:val="21"/>
          <w:szCs w:val="21"/>
        </w:rPr>
        <w:t xml:space="preserve">found that </w:t>
      </w:r>
      <w:r w:rsidR="000241F9" w:rsidRPr="0088229D">
        <w:rPr>
          <w:rStyle w:val="ac"/>
          <w:rFonts w:cs="Times New Roman"/>
          <w:sz w:val="21"/>
          <w:szCs w:val="21"/>
        </w:rPr>
        <w:t xml:space="preserve">the analytical solution </w:t>
      </w:r>
      <w:r w:rsidR="00EA59DB" w:rsidRPr="0088229D">
        <w:rPr>
          <w:rStyle w:val="ac"/>
          <w:rFonts w:cs="Times New Roman"/>
          <w:sz w:val="21"/>
          <w:szCs w:val="21"/>
        </w:rPr>
        <w:t xml:space="preserve">is in good </w:t>
      </w:r>
      <w:r w:rsidR="00956E09" w:rsidRPr="0088229D">
        <w:rPr>
          <w:rStyle w:val="ac"/>
          <w:rFonts w:cs="Times New Roman"/>
          <w:sz w:val="21"/>
          <w:szCs w:val="21"/>
        </w:rPr>
        <w:t>agreement</w:t>
      </w:r>
      <w:r w:rsidR="005B7349" w:rsidRPr="0088229D">
        <w:rPr>
          <w:rStyle w:val="ac"/>
          <w:rFonts w:cs="Times New Roman"/>
          <w:sz w:val="21"/>
          <w:szCs w:val="21"/>
        </w:rPr>
        <w:t xml:space="preserve"> </w:t>
      </w:r>
      <w:r w:rsidR="00EA59DB" w:rsidRPr="0088229D">
        <w:rPr>
          <w:rStyle w:val="ac"/>
          <w:rFonts w:cs="Times New Roman"/>
          <w:sz w:val="21"/>
          <w:szCs w:val="21"/>
        </w:rPr>
        <w:t>with the numerical solution of the multi-domain boundary element method</w:t>
      </w:r>
      <w:r w:rsidR="000241F9" w:rsidRPr="0088229D">
        <w:rPr>
          <w:rStyle w:val="ac"/>
          <w:rFonts w:cs="Times New Roman"/>
          <w:sz w:val="21"/>
          <w:szCs w:val="21"/>
        </w:rPr>
        <w:t>.</w:t>
      </w:r>
      <w:r w:rsidR="005B7349" w:rsidRPr="0088229D">
        <w:rPr>
          <w:rStyle w:val="ac"/>
          <w:rFonts w:cs="Times New Roman"/>
          <w:sz w:val="21"/>
          <w:szCs w:val="21"/>
        </w:rPr>
        <w:t xml:space="preserve"> </w:t>
      </w:r>
      <w:r w:rsidR="00EA59DB" w:rsidRPr="0088229D">
        <w:rPr>
          <w:rStyle w:val="ac"/>
          <w:rFonts w:cs="Times New Roman"/>
          <w:sz w:val="21"/>
          <w:szCs w:val="21"/>
        </w:rPr>
        <w:t xml:space="preserve">The </w:t>
      </w:r>
      <w:r w:rsidR="00956E09" w:rsidRPr="0088229D">
        <w:rPr>
          <w:rStyle w:val="ac"/>
          <w:rFonts w:cs="Times New Roman"/>
          <w:sz w:val="21"/>
          <w:szCs w:val="21"/>
        </w:rPr>
        <w:t>basic characteristics</w:t>
      </w:r>
      <w:r w:rsidR="005B7349" w:rsidRPr="0088229D">
        <w:rPr>
          <w:rStyle w:val="ac"/>
          <w:rFonts w:cs="Times New Roman"/>
          <w:sz w:val="21"/>
          <w:szCs w:val="21"/>
        </w:rPr>
        <w:t xml:space="preserve"> </w:t>
      </w:r>
      <w:r w:rsidR="00435F45" w:rsidRPr="0088229D">
        <w:rPr>
          <w:rStyle w:val="ac"/>
          <w:rFonts w:cs="Times New Roman"/>
          <w:sz w:val="21"/>
          <w:szCs w:val="21"/>
        </w:rPr>
        <w:t>for</w:t>
      </w:r>
      <w:r w:rsidR="00EA59DB" w:rsidRPr="0088229D">
        <w:rPr>
          <w:rStyle w:val="ac"/>
          <w:rFonts w:cs="Times New Roman"/>
          <w:sz w:val="21"/>
          <w:szCs w:val="21"/>
        </w:rPr>
        <w:t xml:space="preserve"> reflection coefficient, transmission coefficient and energy dissipation coefficient of floating box breakwater with horizontal perforated plates are </w:t>
      </w:r>
      <w:r w:rsidR="009F2272" w:rsidRPr="0088229D">
        <w:rPr>
          <w:rStyle w:val="ac"/>
          <w:rFonts w:cs="Times New Roman"/>
          <w:sz w:val="21"/>
          <w:szCs w:val="21"/>
        </w:rPr>
        <w:t>discussed</w:t>
      </w:r>
      <w:r w:rsidR="00EA59DB" w:rsidRPr="0088229D">
        <w:rPr>
          <w:rStyle w:val="ac"/>
          <w:rFonts w:cs="Times New Roman"/>
          <w:sz w:val="21"/>
          <w:szCs w:val="21"/>
        </w:rPr>
        <w:t xml:space="preserve"> by cases study.</w:t>
      </w:r>
      <w:r w:rsidR="005B7349" w:rsidRPr="0088229D">
        <w:rPr>
          <w:rStyle w:val="ac"/>
          <w:rFonts w:cs="Times New Roman"/>
          <w:sz w:val="21"/>
          <w:szCs w:val="21"/>
        </w:rPr>
        <w:t xml:space="preserve"> </w:t>
      </w:r>
      <w:r w:rsidR="00EA59DB" w:rsidRPr="0088229D">
        <w:rPr>
          <w:rStyle w:val="ac"/>
          <w:rFonts w:cs="Times New Roman"/>
          <w:sz w:val="21"/>
          <w:szCs w:val="21"/>
        </w:rPr>
        <w:t xml:space="preserve">It is found that </w:t>
      </w:r>
      <w:r w:rsidR="00130992" w:rsidRPr="0088229D">
        <w:rPr>
          <w:rStyle w:val="ac"/>
          <w:rFonts w:cs="Times New Roman"/>
          <w:sz w:val="21"/>
          <w:szCs w:val="21"/>
        </w:rPr>
        <w:t xml:space="preserve">the </w:t>
      </w:r>
      <w:r w:rsidR="00EA59DB" w:rsidRPr="0088229D">
        <w:rPr>
          <w:rStyle w:val="ac"/>
          <w:rFonts w:cs="Times New Roman"/>
          <w:sz w:val="21"/>
          <w:szCs w:val="21"/>
        </w:rPr>
        <w:t xml:space="preserve">reasonable design of </w:t>
      </w:r>
      <w:r w:rsidR="00130992" w:rsidRPr="0088229D">
        <w:rPr>
          <w:rStyle w:val="ac"/>
          <w:rFonts w:cs="Times New Roman"/>
          <w:sz w:val="21"/>
          <w:szCs w:val="21"/>
        </w:rPr>
        <w:t xml:space="preserve">porosity </w:t>
      </w:r>
      <w:r w:rsidR="00EA59DB" w:rsidRPr="0088229D">
        <w:rPr>
          <w:rStyle w:val="ac"/>
          <w:rFonts w:cs="Times New Roman"/>
          <w:sz w:val="21"/>
          <w:szCs w:val="21"/>
        </w:rPr>
        <w:t xml:space="preserve">and relative plate width can effectively improve the </w:t>
      </w:r>
      <w:r w:rsidR="00956E09" w:rsidRPr="0088229D">
        <w:rPr>
          <w:rStyle w:val="ac"/>
          <w:rFonts w:cs="Times New Roman"/>
          <w:sz w:val="21"/>
          <w:szCs w:val="21"/>
        </w:rPr>
        <w:t>sheltering</w:t>
      </w:r>
      <w:r w:rsidR="005B7349" w:rsidRPr="0088229D">
        <w:rPr>
          <w:rStyle w:val="ac"/>
          <w:rFonts w:cs="Times New Roman"/>
          <w:sz w:val="21"/>
          <w:szCs w:val="21"/>
        </w:rPr>
        <w:t xml:space="preserve"> </w:t>
      </w:r>
      <w:r w:rsidR="00EA59DB" w:rsidRPr="0088229D">
        <w:rPr>
          <w:rStyle w:val="ac"/>
          <w:rFonts w:cs="Times New Roman"/>
          <w:sz w:val="21"/>
          <w:szCs w:val="21"/>
        </w:rPr>
        <w:t xml:space="preserve">performance of </w:t>
      </w:r>
      <w:r w:rsidR="00956E09" w:rsidRPr="0088229D">
        <w:rPr>
          <w:rStyle w:val="ac"/>
          <w:rFonts w:cs="Times New Roman"/>
          <w:sz w:val="21"/>
          <w:szCs w:val="21"/>
        </w:rPr>
        <w:t xml:space="preserve">the </w:t>
      </w:r>
      <w:r w:rsidR="00EA59DB" w:rsidRPr="0088229D">
        <w:rPr>
          <w:rStyle w:val="ac"/>
          <w:rFonts w:cs="Times New Roman"/>
          <w:sz w:val="21"/>
          <w:szCs w:val="21"/>
        </w:rPr>
        <w:t>floating box breakwater.</w:t>
      </w:r>
      <w:r w:rsidR="005B7349" w:rsidRPr="0088229D">
        <w:rPr>
          <w:rStyle w:val="ac"/>
          <w:rFonts w:cs="Times New Roman"/>
          <w:sz w:val="21"/>
          <w:szCs w:val="21"/>
        </w:rPr>
        <w:t xml:space="preserve"> </w:t>
      </w:r>
      <w:r w:rsidR="00130992" w:rsidRPr="0088229D">
        <w:rPr>
          <w:rFonts w:cs="Times New Roman"/>
        </w:rPr>
        <w:t xml:space="preserve">And </w:t>
      </w:r>
      <w:r w:rsidR="00130992" w:rsidRPr="0088229D">
        <w:rPr>
          <w:rStyle w:val="ac"/>
          <w:rFonts w:cs="Times New Roman"/>
          <w:sz w:val="21"/>
          <w:szCs w:val="21"/>
        </w:rPr>
        <w:t xml:space="preserve">the research results in this paper can provide important reference for </w:t>
      </w:r>
      <w:r w:rsidR="00435F45" w:rsidRPr="0088229D">
        <w:rPr>
          <w:rStyle w:val="ac"/>
          <w:rFonts w:cs="Times New Roman"/>
          <w:sz w:val="21"/>
          <w:szCs w:val="21"/>
        </w:rPr>
        <w:t xml:space="preserve">practical </w:t>
      </w:r>
      <w:r w:rsidR="00130992" w:rsidRPr="0088229D">
        <w:rPr>
          <w:rStyle w:val="ac"/>
          <w:rFonts w:cs="Times New Roman"/>
          <w:sz w:val="21"/>
          <w:szCs w:val="21"/>
        </w:rPr>
        <w:t>engineering design and further physical model test research.</w:t>
      </w:r>
    </w:p>
    <w:p w:rsidR="0010111F" w:rsidRPr="0088229D" w:rsidRDefault="0010111F" w:rsidP="0019235F">
      <w:pPr>
        <w:spacing w:beforeLines="50"/>
        <w:ind w:firstLineChars="0" w:firstLine="0"/>
        <w:rPr>
          <w:rStyle w:val="ac"/>
          <w:rFonts w:cs="Times New Roman"/>
          <w:sz w:val="21"/>
          <w:szCs w:val="21"/>
        </w:rPr>
      </w:pPr>
      <w:r w:rsidRPr="0088229D">
        <w:rPr>
          <w:rFonts w:cs="Times New Roman"/>
          <w:b/>
          <w:szCs w:val="21"/>
        </w:rPr>
        <w:t>Key</w:t>
      </w:r>
      <w:r w:rsidR="005B7349" w:rsidRPr="0088229D">
        <w:rPr>
          <w:rFonts w:cs="Times New Roman"/>
          <w:b/>
          <w:szCs w:val="21"/>
        </w:rPr>
        <w:t xml:space="preserve"> </w:t>
      </w:r>
      <w:r w:rsidRPr="0088229D">
        <w:rPr>
          <w:rFonts w:cs="Times New Roman"/>
          <w:b/>
          <w:szCs w:val="21"/>
        </w:rPr>
        <w:t>words:</w:t>
      </w:r>
      <w:r w:rsidR="005B7349" w:rsidRPr="0088229D">
        <w:rPr>
          <w:rFonts w:cs="Times New Roman"/>
          <w:b/>
          <w:szCs w:val="21"/>
        </w:rPr>
        <w:t xml:space="preserve"> </w:t>
      </w:r>
      <w:r w:rsidRPr="0088229D">
        <w:rPr>
          <w:rFonts w:cs="Times New Roman"/>
          <w:szCs w:val="21"/>
        </w:rPr>
        <w:t xml:space="preserve">Floating box breakwater; Horizontal </w:t>
      </w:r>
      <w:r w:rsidR="00D07D07" w:rsidRPr="0088229D">
        <w:rPr>
          <w:rStyle w:val="ac"/>
          <w:rFonts w:cs="Times New Roman"/>
          <w:sz w:val="21"/>
          <w:szCs w:val="21"/>
        </w:rPr>
        <w:t>perforated</w:t>
      </w:r>
      <w:r w:rsidR="005B7349" w:rsidRPr="0088229D">
        <w:rPr>
          <w:rStyle w:val="ac"/>
          <w:rFonts w:cs="Times New Roman"/>
          <w:sz w:val="21"/>
          <w:szCs w:val="21"/>
        </w:rPr>
        <w:t xml:space="preserve"> </w:t>
      </w:r>
      <w:r w:rsidRPr="0088229D">
        <w:rPr>
          <w:rFonts w:cs="Times New Roman"/>
          <w:szCs w:val="21"/>
        </w:rPr>
        <w:t xml:space="preserve">plate; Matched </w:t>
      </w:r>
      <w:proofErr w:type="spellStart"/>
      <w:proofErr w:type="gramStart"/>
      <w:r w:rsidRPr="0088229D">
        <w:rPr>
          <w:rFonts w:cs="Times New Roman"/>
          <w:szCs w:val="21"/>
        </w:rPr>
        <w:t>e</w:t>
      </w:r>
      <w:r w:rsidR="000241F9" w:rsidRPr="0088229D">
        <w:rPr>
          <w:rFonts w:cs="Times New Roman"/>
          <w:szCs w:val="21"/>
        </w:rPr>
        <w:t>igen</w:t>
      </w:r>
      <w:proofErr w:type="spellEnd"/>
      <w:proofErr w:type="gramEnd"/>
      <w:r w:rsidR="005B7349" w:rsidRPr="0088229D">
        <w:rPr>
          <w:rFonts w:cs="Times New Roman"/>
          <w:szCs w:val="21"/>
        </w:rPr>
        <w:t xml:space="preserve"> </w:t>
      </w:r>
      <w:r w:rsidR="000241F9" w:rsidRPr="0088229D">
        <w:rPr>
          <w:rFonts w:cs="Times New Roman"/>
          <w:szCs w:val="21"/>
        </w:rPr>
        <w:t>function</w:t>
      </w:r>
      <w:r w:rsidR="005B7349" w:rsidRPr="0088229D">
        <w:rPr>
          <w:rFonts w:cs="Times New Roman"/>
          <w:szCs w:val="21"/>
        </w:rPr>
        <w:t xml:space="preserve"> </w:t>
      </w:r>
      <w:r w:rsidR="00BF443C" w:rsidRPr="0088229D">
        <w:rPr>
          <w:rFonts w:cs="Times New Roman"/>
          <w:szCs w:val="21"/>
        </w:rPr>
        <w:t>expansion</w:t>
      </w:r>
      <w:r w:rsidR="005B7349" w:rsidRPr="0088229D">
        <w:rPr>
          <w:rFonts w:cs="Times New Roman"/>
          <w:szCs w:val="21"/>
        </w:rPr>
        <w:t xml:space="preserve"> </w:t>
      </w:r>
      <w:r w:rsidR="000241F9" w:rsidRPr="0088229D">
        <w:rPr>
          <w:rStyle w:val="ac"/>
          <w:rFonts w:cs="Times New Roman"/>
          <w:sz w:val="21"/>
          <w:szCs w:val="21"/>
        </w:rPr>
        <w:t>method</w:t>
      </w:r>
      <w:r w:rsidRPr="0088229D">
        <w:rPr>
          <w:rFonts w:cs="Times New Roman"/>
          <w:szCs w:val="21"/>
        </w:rPr>
        <w:t>; Reflection coefficient; Transmission coefficient; Energy dissipation coefficient.</w:t>
      </w:r>
    </w:p>
    <w:sectPr w:rsidR="0010111F" w:rsidRPr="0088229D" w:rsidSect="00353290">
      <w:footerReference w:type="default" r:id="rId210"/>
      <w:type w:val="continuous"/>
      <w:pgSz w:w="11906" w:h="16838"/>
      <w:pgMar w:top="1531" w:right="1474" w:bottom="1701" w:left="1474" w:header="1134" w:footer="141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43A" w:rsidRDefault="00E2343A" w:rsidP="00CC5CBC">
      <w:pPr>
        <w:ind w:firstLine="420"/>
      </w:pPr>
      <w:r>
        <w:separator/>
      </w:r>
    </w:p>
  </w:endnote>
  <w:endnote w:type="continuationSeparator" w:id="0">
    <w:p w:rsidR="00E2343A" w:rsidRDefault="00E2343A" w:rsidP="00CC5CB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CF" w:rsidRDefault="005E4EC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CF" w:rsidRDefault="0019235F" w:rsidP="0013411D">
    <w:pPr>
      <w:pStyle w:val="a4"/>
      <w:ind w:firstLineChars="0" w:firstLine="0"/>
      <w:jc w:val="center"/>
    </w:pPr>
    <w:fldSimple w:instr=" PAGE   \* MERGEFORMAT ">
      <w:r w:rsidR="00462801" w:rsidRPr="00462801">
        <w:rPr>
          <w:noProof/>
          <w:lang w:val="zh-CN"/>
        </w:rPr>
        <w:t>-</w:t>
      </w:r>
      <w:r w:rsidR="00462801">
        <w:rPr>
          <w:noProof/>
        </w:rPr>
        <w:t xml:space="preserve"> 133 -</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CF" w:rsidRDefault="005E4ECF">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CF" w:rsidRDefault="0019235F" w:rsidP="0013411D">
    <w:pPr>
      <w:pStyle w:val="a4"/>
      <w:ind w:firstLineChars="0" w:firstLine="0"/>
      <w:jc w:val="center"/>
    </w:pPr>
    <w:fldSimple w:instr=" PAGE   \* MERGEFORMAT ">
      <w:r w:rsidR="00462801" w:rsidRPr="00462801">
        <w:rPr>
          <w:noProof/>
          <w:lang w:val="zh-CN"/>
        </w:rPr>
        <w:t>-</w:t>
      </w:r>
      <w:r w:rsidR="00462801">
        <w:rPr>
          <w:noProof/>
        </w:rPr>
        <w:t xml:space="preserve"> 141 -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43A" w:rsidRDefault="00E2343A" w:rsidP="00CC5CBC">
      <w:pPr>
        <w:ind w:firstLine="420"/>
      </w:pPr>
      <w:r>
        <w:separator/>
      </w:r>
    </w:p>
  </w:footnote>
  <w:footnote w:type="continuationSeparator" w:id="0">
    <w:p w:rsidR="00E2343A" w:rsidRDefault="00E2343A" w:rsidP="00CC5CB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CF" w:rsidRDefault="005E4EC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CF" w:rsidRPr="003C2384" w:rsidRDefault="005E4ECF" w:rsidP="003C2384">
    <w:pPr>
      <w:pStyle w:val="a3"/>
      <w:ind w:firstLine="360"/>
      <w:rPr>
        <w:szCs w:val="21"/>
      </w:rPr>
    </w:pPr>
    <w:r>
      <w:rPr>
        <w:rFonts w:hint="eastAsia"/>
        <w:szCs w:val="21"/>
      </w:rPr>
      <w:t>第七届海峡两岸水动力学研讨会论文</w:t>
    </w:r>
    <w:r>
      <w:rPr>
        <w:rFonts w:ascii="宋体" w:hAnsi="宋体" w:hint="eastAsia"/>
        <w:szCs w:val="21"/>
      </w:rPr>
      <w:t>集</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ECF" w:rsidRDefault="005E4ECF">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D2D"/>
    <w:multiLevelType w:val="hybridMultilevel"/>
    <w:tmpl w:val="A0A45832"/>
    <w:lvl w:ilvl="0" w:tplc="4636D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746AD9"/>
    <w:multiLevelType w:val="hybridMultilevel"/>
    <w:tmpl w:val="B202686A"/>
    <w:lvl w:ilvl="0" w:tplc="B344D17A">
      <w:start w:val="1"/>
      <w:numFmt w:val="decimal"/>
      <w:lvlText w:val="（%1）"/>
      <w:lvlJc w:val="left"/>
      <w:pPr>
        <w:ind w:left="720" w:hanging="72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522FC5"/>
    <w:multiLevelType w:val="hybridMultilevel"/>
    <w:tmpl w:val="6B82C566"/>
    <w:lvl w:ilvl="0" w:tplc="457E688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C1956BE"/>
    <w:multiLevelType w:val="hybridMultilevel"/>
    <w:tmpl w:val="34AC0934"/>
    <w:lvl w:ilvl="0" w:tplc="85BE66F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CC04691"/>
    <w:multiLevelType w:val="hybridMultilevel"/>
    <w:tmpl w:val="0420A8EC"/>
    <w:lvl w:ilvl="0" w:tplc="3CF62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850E96"/>
    <w:multiLevelType w:val="hybridMultilevel"/>
    <w:tmpl w:val="678AA13E"/>
    <w:lvl w:ilvl="0" w:tplc="D17C0B3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477E6B"/>
    <w:multiLevelType w:val="hybridMultilevel"/>
    <w:tmpl w:val="8D28C014"/>
    <w:lvl w:ilvl="0" w:tplc="B71E708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5AED"/>
    <w:rsid w:val="00006F36"/>
    <w:rsid w:val="00015204"/>
    <w:rsid w:val="00015702"/>
    <w:rsid w:val="0001797C"/>
    <w:rsid w:val="000241F9"/>
    <w:rsid w:val="00042426"/>
    <w:rsid w:val="000522A6"/>
    <w:rsid w:val="00064E2B"/>
    <w:rsid w:val="000714FD"/>
    <w:rsid w:val="0007654E"/>
    <w:rsid w:val="000A027D"/>
    <w:rsid w:val="000A1674"/>
    <w:rsid w:val="000A1BC5"/>
    <w:rsid w:val="000B1C34"/>
    <w:rsid w:val="000D3B87"/>
    <w:rsid w:val="000D627B"/>
    <w:rsid w:val="000D6842"/>
    <w:rsid w:val="000D6988"/>
    <w:rsid w:val="000E2028"/>
    <w:rsid w:val="000E6709"/>
    <w:rsid w:val="00100BB5"/>
    <w:rsid w:val="0010111F"/>
    <w:rsid w:val="0010116E"/>
    <w:rsid w:val="00112F47"/>
    <w:rsid w:val="00115D07"/>
    <w:rsid w:val="00130992"/>
    <w:rsid w:val="0013411D"/>
    <w:rsid w:val="00154BA3"/>
    <w:rsid w:val="00155CEF"/>
    <w:rsid w:val="001568A7"/>
    <w:rsid w:val="00161290"/>
    <w:rsid w:val="00162CC6"/>
    <w:rsid w:val="0017280A"/>
    <w:rsid w:val="001753FC"/>
    <w:rsid w:val="001755A9"/>
    <w:rsid w:val="00177609"/>
    <w:rsid w:val="001842F5"/>
    <w:rsid w:val="001863CA"/>
    <w:rsid w:val="0019235F"/>
    <w:rsid w:val="001A2F63"/>
    <w:rsid w:val="001E3A49"/>
    <w:rsid w:val="00206C8C"/>
    <w:rsid w:val="0023177F"/>
    <w:rsid w:val="002328FB"/>
    <w:rsid w:val="002412E2"/>
    <w:rsid w:val="002441B7"/>
    <w:rsid w:val="00271848"/>
    <w:rsid w:val="00274D21"/>
    <w:rsid w:val="00276E75"/>
    <w:rsid w:val="00280D5C"/>
    <w:rsid w:val="002829CF"/>
    <w:rsid w:val="00287A24"/>
    <w:rsid w:val="00290E72"/>
    <w:rsid w:val="00295E3D"/>
    <w:rsid w:val="002A0BD6"/>
    <w:rsid w:val="002A4DCB"/>
    <w:rsid w:val="002A50C7"/>
    <w:rsid w:val="002C0170"/>
    <w:rsid w:val="002D0972"/>
    <w:rsid w:val="003051DC"/>
    <w:rsid w:val="003052B9"/>
    <w:rsid w:val="003259D2"/>
    <w:rsid w:val="00332DC8"/>
    <w:rsid w:val="003415F2"/>
    <w:rsid w:val="00341D22"/>
    <w:rsid w:val="00353290"/>
    <w:rsid w:val="0036296D"/>
    <w:rsid w:val="00382304"/>
    <w:rsid w:val="003B0716"/>
    <w:rsid w:val="003C2384"/>
    <w:rsid w:val="003E4704"/>
    <w:rsid w:val="003F1FF9"/>
    <w:rsid w:val="004170D7"/>
    <w:rsid w:val="00424931"/>
    <w:rsid w:val="004323A4"/>
    <w:rsid w:val="00435F45"/>
    <w:rsid w:val="00443D09"/>
    <w:rsid w:val="00445B78"/>
    <w:rsid w:val="004525F9"/>
    <w:rsid w:val="004554D9"/>
    <w:rsid w:val="0046132B"/>
    <w:rsid w:val="004614FF"/>
    <w:rsid w:val="00462801"/>
    <w:rsid w:val="00464885"/>
    <w:rsid w:val="004770A7"/>
    <w:rsid w:val="00481C79"/>
    <w:rsid w:val="00483D58"/>
    <w:rsid w:val="00491A22"/>
    <w:rsid w:val="004A1C07"/>
    <w:rsid w:val="004B5861"/>
    <w:rsid w:val="004C29D9"/>
    <w:rsid w:val="004C3272"/>
    <w:rsid w:val="004C68E6"/>
    <w:rsid w:val="004D5183"/>
    <w:rsid w:val="00524A19"/>
    <w:rsid w:val="00532DA3"/>
    <w:rsid w:val="00533B42"/>
    <w:rsid w:val="00543869"/>
    <w:rsid w:val="005655E0"/>
    <w:rsid w:val="00566564"/>
    <w:rsid w:val="005670DB"/>
    <w:rsid w:val="00577B82"/>
    <w:rsid w:val="005823FA"/>
    <w:rsid w:val="0059186C"/>
    <w:rsid w:val="005A0493"/>
    <w:rsid w:val="005B7349"/>
    <w:rsid w:val="005C079C"/>
    <w:rsid w:val="005D2EE8"/>
    <w:rsid w:val="005E3C29"/>
    <w:rsid w:val="005E4ECF"/>
    <w:rsid w:val="005F48CA"/>
    <w:rsid w:val="00612ADA"/>
    <w:rsid w:val="00616B61"/>
    <w:rsid w:val="00617C2A"/>
    <w:rsid w:val="00633F59"/>
    <w:rsid w:val="00651F86"/>
    <w:rsid w:val="00652302"/>
    <w:rsid w:val="006533BA"/>
    <w:rsid w:val="00667A85"/>
    <w:rsid w:val="00676FF3"/>
    <w:rsid w:val="006817AB"/>
    <w:rsid w:val="006958F3"/>
    <w:rsid w:val="006A2136"/>
    <w:rsid w:val="006B7747"/>
    <w:rsid w:val="006D1D08"/>
    <w:rsid w:val="006D4A32"/>
    <w:rsid w:val="00700313"/>
    <w:rsid w:val="007552F9"/>
    <w:rsid w:val="007662F5"/>
    <w:rsid w:val="00777A2A"/>
    <w:rsid w:val="007802C7"/>
    <w:rsid w:val="0078451A"/>
    <w:rsid w:val="00791A03"/>
    <w:rsid w:val="007F299C"/>
    <w:rsid w:val="00803DBD"/>
    <w:rsid w:val="00817F0A"/>
    <w:rsid w:val="00822410"/>
    <w:rsid w:val="0082344D"/>
    <w:rsid w:val="00831391"/>
    <w:rsid w:val="008326C5"/>
    <w:rsid w:val="008330BE"/>
    <w:rsid w:val="00834B5D"/>
    <w:rsid w:val="00860E9D"/>
    <w:rsid w:val="00862206"/>
    <w:rsid w:val="00866CC9"/>
    <w:rsid w:val="00874421"/>
    <w:rsid w:val="0088229D"/>
    <w:rsid w:val="00884687"/>
    <w:rsid w:val="00886051"/>
    <w:rsid w:val="008C0DBF"/>
    <w:rsid w:val="008C5A21"/>
    <w:rsid w:val="008D5116"/>
    <w:rsid w:val="008F32CC"/>
    <w:rsid w:val="008F435F"/>
    <w:rsid w:val="00916DD6"/>
    <w:rsid w:val="0092074E"/>
    <w:rsid w:val="00923E82"/>
    <w:rsid w:val="0094044F"/>
    <w:rsid w:val="00944142"/>
    <w:rsid w:val="009447B6"/>
    <w:rsid w:val="00946397"/>
    <w:rsid w:val="009475D3"/>
    <w:rsid w:val="0095170C"/>
    <w:rsid w:val="00956E09"/>
    <w:rsid w:val="0097020C"/>
    <w:rsid w:val="00972767"/>
    <w:rsid w:val="009754BC"/>
    <w:rsid w:val="00982061"/>
    <w:rsid w:val="00983E81"/>
    <w:rsid w:val="009A0635"/>
    <w:rsid w:val="009A3D5B"/>
    <w:rsid w:val="009A72B9"/>
    <w:rsid w:val="009B65E8"/>
    <w:rsid w:val="009C2E89"/>
    <w:rsid w:val="009C7CCB"/>
    <w:rsid w:val="009D4BD8"/>
    <w:rsid w:val="009D6BA1"/>
    <w:rsid w:val="009D6C08"/>
    <w:rsid w:val="009F2272"/>
    <w:rsid w:val="009F3E54"/>
    <w:rsid w:val="009F5328"/>
    <w:rsid w:val="00A007A9"/>
    <w:rsid w:val="00A0112E"/>
    <w:rsid w:val="00A17A68"/>
    <w:rsid w:val="00A3252E"/>
    <w:rsid w:val="00A3518E"/>
    <w:rsid w:val="00A40F3B"/>
    <w:rsid w:val="00A450B5"/>
    <w:rsid w:val="00A47D9B"/>
    <w:rsid w:val="00A50C45"/>
    <w:rsid w:val="00A679EB"/>
    <w:rsid w:val="00A701E7"/>
    <w:rsid w:val="00A80471"/>
    <w:rsid w:val="00A82FB1"/>
    <w:rsid w:val="00A91D60"/>
    <w:rsid w:val="00A95FAA"/>
    <w:rsid w:val="00AA473D"/>
    <w:rsid w:val="00AB026B"/>
    <w:rsid w:val="00AB040B"/>
    <w:rsid w:val="00AC5ABA"/>
    <w:rsid w:val="00AC5C07"/>
    <w:rsid w:val="00AD2036"/>
    <w:rsid w:val="00AD7CC3"/>
    <w:rsid w:val="00AF6474"/>
    <w:rsid w:val="00B010B0"/>
    <w:rsid w:val="00B110F4"/>
    <w:rsid w:val="00B26FB1"/>
    <w:rsid w:val="00B27851"/>
    <w:rsid w:val="00B31EC4"/>
    <w:rsid w:val="00B32B6A"/>
    <w:rsid w:val="00B3400B"/>
    <w:rsid w:val="00B5289E"/>
    <w:rsid w:val="00B52FB4"/>
    <w:rsid w:val="00B56FF0"/>
    <w:rsid w:val="00B66059"/>
    <w:rsid w:val="00B80908"/>
    <w:rsid w:val="00B840CE"/>
    <w:rsid w:val="00B86079"/>
    <w:rsid w:val="00B97658"/>
    <w:rsid w:val="00BB1FF9"/>
    <w:rsid w:val="00BB2676"/>
    <w:rsid w:val="00BB3F6A"/>
    <w:rsid w:val="00BD669A"/>
    <w:rsid w:val="00BF3E7E"/>
    <w:rsid w:val="00BF443C"/>
    <w:rsid w:val="00BF79E6"/>
    <w:rsid w:val="00C051FC"/>
    <w:rsid w:val="00C12285"/>
    <w:rsid w:val="00C1404E"/>
    <w:rsid w:val="00C4665A"/>
    <w:rsid w:val="00C47D89"/>
    <w:rsid w:val="00C5179A"/>
    <w:rsid w:val="00C54F0A"/>
    <w:rsid w:val="00C917EC"/>
    <w:rsid w:val="00C922BE"/>
    <w:rsid w:val="00C924D0"/>
    <w:rsid w:val="00C976CC"/>
    <w:rsid w:val="00CA0C5C"/>
    <w:rsid w:val="00CA7D3D"/>
    <w:rsid w:val="00CB07ED"/>
    <w:rsid w:val="00CC5CBC"/>
    <w:rsid w:val="00CD1213"/>
    <w:rsid w:val="00CE68C1"/>
    <w:rsid w:val="00CF4B5C"/>
    <w:rsid w:val="00CF53FB"/>
    <w:rsid w:val="00D046C0"/>
    <w:rsid w:val="00D07D07"/>
    <w:rsid w:val="00D13358"/>
    <w:rsid w:val="00D209A9"/>
    <w:rsid w:val="00D3479B"/>
    <w:rsid w:val="00D354AE"/>
    <w:rsid w:val="00D35942"/>
    <w:rsid w:val="00D369E2"/>
    <w:rsid w:val="00D36BB5"/>
    <w:rsid w:val="00D56C09"/>
    <w:rsid w:val="00D6146B"/>
    <w:rsid w:val="00D770C2"/>
    <w:rsid w:val="00D81A17"/>
    <w:rsid w:val="00D87F5F"/>
    <w:rsid w:val="00D915C7"/>
    <w:rsid w:val="00DB414F"/>
    <w:rsid w:val="00DB6588"/>
    <w:rsid w:val="00DB6BA4"/>
    <w:rsid w:val="00DC653F"/>
    <w:rsid w:val="00DD1E42"/>
    <w:rsid w:val="00DD329F"/>
    <w:rsid w:val="00DD4ECB"/>
    <w:rsid w:val="00DE6ED5"/>
    <w:rsid w:val="00DF4C54"/>
    <w:rsid w:val="00E01DBD"/>
    <w:rsid w:val="00E05AED"/>
    <w:rsid w:val="00E07C61"/>
    <w:rsid w:val="00E10601"/>
    <w:rsid w:val="00E21DF3"/>
    <w:rsid w:val="00E2343A"/>
    <w:rsid w:val="00E41588"/>
    <w:rsid w:val="00E46379"/>
    <w:rsid w:val="00E500CC"/>
    <w:rsid w:val="00E50F6B"/>
    <w:rsid w:val="00E54CA1"/>
    <w:rsid w:val="00E56486"/>
    <w:rsid w:val="00E60FAE"/>
    <w:rsid w:val="00E63D8C"/>
    <w:rsid w:val="00E707B6"/>
    <w:rsid w:val="00E755FD"/>
    <w:rsid w:val="00E97C7D"/>
    <w:rsid w:val="00EA08A3"/>
    <w:rsid w:val="00EA59DB"/>
    <w:rsid w:val="00EA6674"/>
    <w:rsid w:val="00EB44C4"/>
    <w:rsid w:val="00EC3DBE"/>
    <w:rsid w:val="00EE1F2A"/>
    <w:rsid w:val="00EE5F39"/>
    <w:rsid w:val="00F01534"/>
    <w:rsid w:val="00F07AFF"/>
    <w:rsid w:val="00F15C8D"/>
    <w:rsid w:val="00F17499"/>
    <w:rsid w:val="00F251C1"/>
    <w:rsid w:val="00F44678"/>
    <w:rsid w:val="00F5237C"/>
    <w:rsid w:val="00F54164"/>
    <w:rsid w:val="00F5611D"/>
    <w:rsid w:val="00F576C3"/>
    <w:rsid w:val="00F675BE"/>
    <w:rsid w:val="00F67E23"/>
    <w:rsid w:val="00F8248B"/>
    <w:rsid w:val="00F92086"/>
    <w:rsid w:val="00FC0E37"/>
    <w:rsid w:val="00FC3DC8"/>
    <w:rsid w:val="00FC6F97"/>
    <w:rsid w:val="00FD0556"/>
    <w:rsid w:val="00FD285A"/>
    <w:rsid w:val="00FD5BF7"/>
    <w:rsid w:val="00FE04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4D"/>
    <w:pPr>
      <w:widowControl w:val="0"/>
      <w:ind w:firstLineChars="200" w:firstLine="200"/>
      <w:jc w:val="both"/>
    </w:pPr>
    <w:rPr>
      <w:rFonts w:ascii="Times New Roman" w:eastAsia="宋体" w:hAnsi="Times New Roman"/>
    </w:rPr>
  </w:style>
  <w:style w:type="paragraph" w:styleId="1">
    <w:name w:val="heading 1"/>
    <w:basedOn w:val="a"/>
    <w:next w:val="a"/>
    <w:link w:val="1Char"/>
    <w:uiPriority w:val="9"/>
    <w:qFormat/>
    <w:rsid w:val="009D6BA1"/>
    <w:pPr>
      <w:keepNext/>
      <w:keepLines/>
      <w:spacing w:before="340" w:after="330" w:line="578" w:lineRule="auto"/>
      <w:outlineLvl w:val="0"/>
    </w:pPr>
    <w:rPr>
      <w:rFonts w:eastAsia="黑体"/>
      <w:b/>
      <w:bCs/>
      <w:kern w:val="44"/>
      <w:sz w:val="44"/>
      <w:szCs w:val="44"/>
    </w:rPr>
  </w:style>
  <w:style w:type="paragraph" w:styleId="2">
    <w:name w:val="heading 2"/>
    <w:aliases w:val="一级标题"/>
    <w:basedOn w:val="a"/>
    <w:next w:val="a"/>
    <w:link w:val="2Char"/>
    <w:uiPriority w:val="9"/>
    <w:unhideWhenUsed/>
    <w:qFormat/>
    <w:rsid w:val="00B5289E"/>
    <w:pPr>
      <w:keepNext/>
      <w:keepLines/>
      <w:spacing w:beforeLines="100" w:afterLines="100" w:line="415" w:lineRule="auto"/>
      <w:outlineLvl w:val="1"/>
    </w:pPr>
    <w:rPr>
      <w:rFonts w:cstheme="majorBidi"/>
      <w:bCs/>
      <w:sz w:val="28"/>
      <w:szCs w:val="32"/>
    </w:rPr>
  </w:style>
  <w:style w:type="paragraph" w:styleId="3">
    <w:name w:val="heading 3"/>
    <w:basedOn w:val="a"/>
    <w:next w:val="a"/>
    <w:link w:val="3Char"/>
    <w:uiPriority w:val="9"/>
    <w:unhideWhenUsed/>
    <w:qFormat/>
    <w:rsid w:val="00A47D9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A47D9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CBC"/>
    <w:rPr>
      <w:sz w:val="18"/>
      <w:szCs w:val="18"/>
    </w:rPr>
  </w:style>
  <w:style w:type="paragraph" w:styleId="a4">
    <w:name w:val="footer"/>
    <w:basedOn w:val="a"/>
    <w:link w:val="Char0"/>
    <w:uiPriority w:val="99"/>
    <w:unhideWhenUsed/>
    <w:rsid w:val="00CC5CBC"/>
    <w:pPr>
      <w:tabs>
        <w:tab w:val="center" w:pos="4153"/>
        <w:tab w:val="right" w:pos="8306"/>
      </w:tabs>
      <w:snapToGrid w:val="0"/>
      <w:jc w:val="left"/>
    </w:pPr>
    <w:rPr>
      <w:sz w:val="18"/>
      <w:szCs w:val="18"/>
    </w:rPr>
  </w:style>
  <w:style w:type="character" w:customStyle="1" w:styleId="Char0">
    <w:name w:val="页脚 Char"/>
    <w:basedOn w:val="a0"/>
    <w:link w:val="a4"/>
    <w:uiPriority w:val="99"/>
    <w:rsid w:val="00CC5CBC"/>
    <w:rPr>
      <w:sz w:val="18"/>
      <w:szCs w:val="18"/>
    </w:rPr>
  </w:style>
  <w:style w:type="paragraph" w:styleId="a5">
    <w:name w:val="Title"/>
    <w:aliases w:val="二级标题"/>
    <w:basedOn w:val="a"/>
    <w:next w:val="a"/>
    <w:link w:val="Char1"/>
    <w:uiPriority w:val="10"/>
    <w:qFormat/>
    <w:rsid w:val="00B5289E"/>
    <w:pPr>
      <w:spacing w:beforeLines="50" w:afterLines="50"/>
      <w:ind w:firstLineChars="0" w:firstLine="0"/>
      <w:jc w:val="left"/>
      <w:outlineLvl w:val="0"/>
    </w:pPr>
    <w:rPr>
      <w:rFonts w:eastAsia="黑体" w:cstheme="majorBidi"/>
      <w:bCs/>
      <w:szCs w:val="32"/>
    </w:rPr>
  </w:style>
  <w:style w:type="character" w:customStyle="1" w:styleId="Char1">
    <w:name w:val="标题 Char"/>
    <w:aliases w:val="二级标题 Char"/>
    <w:basedOn w:val="a0"/>
    <w:link w:val="a5"/>
    <w:uiPriority w:val="10"/>
    <w:rsid w:val="00B5289E"/>
    <w:rPr>
      <w:rFonts w:ascii="Times New Roman" w:eastAsia="黑体" w:hAnsi="Times New Roman" w:cstheme="majorBidi"/>
      <w:bCs/>
      <w:szCs w:val="32"/>
    </w:rPr>
  </w:style>
  <w:style w:type="paragraph" w:styleId="a6">
    <w:name w:val="List Paragraph"/>
    <w:basedOn w:val="a"/>
    <w:uiPriority w:val="34"/>
    <w:qFormat/>
    <w:rsid w:val="009D6BA1"/>
    <w:pPr>
      <w:ind w:firstLine="420"/>
    </w:pPr>
  </w:style>
  <w:style w:type="character" w:customStyle="1" w:styleId="1Char">
    <w:name w:val="标题 1 Char"/>
    <w:basedOn w:val="a0"/>
    <w:link w:val="1"/>
    <w:uiPriority w:val="9"/>
    <w:rsid w:val="009D6BA1"/>
    <w:rPr>
      <w:rFonts w:eastAsia="黑体"/>
      <w:b/>
      <w:bCs/>
      <w:kern w:val="44"/>
      <w:sz w:val="44"/>
      <w:szCs w:val="44"/>
    </w:rPr>
  </w:style>
  <w:style w:type="character" w:customStyle="1" w:styleId="2Char">
    <w:name w:val="标题 2 Char"/>
    <w:aliases w:val="一级标题 Char"/>
    <w:basedOn w:val="a0"/>
    <w:link w:val="2"/>
    <w:uiPriority w:val="9"/>
    <w:rsid w:val="00B5289E"/>
    <w:rPr>
      <w:rFonts w:ascii="Times New Roman" w:eastAsia="宋体" w:hAnsi="Times New Roman" w:cstheme="majorBidi"/>
      <w:bCs/>
      <w:sz w:val="28"/>
      <w:szCs w:val="32"/>
    </w:rPr>
  </w:style>
  <w:style w:type="character" w:styleId="a7">
    <w:name w:val="Strong"/>
    <w:aliases w:val="作者"/>
    <w:basedOn w:val="a0"/>
    <w:uiPriority w:val="22"/>
    <w:qFormat/>
    <w:rsid w:val="009D6BA1"/>
    <w:rPr>
      <w:rFonts w:eastAsia="楷体"/>
      <w:b w:val="0"/>
      <w:bCs/>
      <w:sz w:val="28"/>
    </w:rPr>
  </w:style>
  <w:style w:type="paragraph" w:styleId="a8">
    <w:name w:val="No Spacing"/>
    <w:aliases w:val="单位"/>
    <w:uiPriority w:val="1"/>
    <w:qFormat/>
    <w:rsid w:val="009D6BA1"/>
    <w:pPr>
      <w:widowControl w:val="0"/>
      <w:jc w:val="both"/>
    </w:pPr>
    <w:rPr>
      <w:rFonts w:eastAsia="宋体"/>
      <w:sz w:val="18"/>
    </w:rPr>
  </w:style>
  <w:style w:type="character" w:styleId="a9">
    <w:name w:val="Intense Emphasis"/>
    <w:aliases w:val="摘要"/>
    <w:basedOn w:val="a0"/>
    <w:uiPriority w:val="21"/>
    <w:qFormat/>
    <w:rsid w:val="009D6BA1"/>
    <w:rPr>
      <w:rFonts w:eastAsia="仿宋"/>
      <w:i w:val="0"/>
      <w:iCs/>
      <w:color w:val="auto"/>
      <w:sz w:val="21"/>
    </w:rPr>
  </w:style>
  <w:style w:type="character" w:styleId="aa">
    <w:name w:val="Book Title"/>
    <w:basedOn w:val="a0"/>
    <w:uiPriority w:val="33"/>
    <w:qFormat/>
    <w:rsid w:val="009D6BA1"/>
    <w:rPr>
      <w:b/>
      <w:bCs/>
      <w:i/>
      <w:iCs/>
      <w:spacing w:val="5"/>
    </w:rPr>
  </w:style>
  <w:style w:type="character" w:styleId="ab">
    <w:name w:val="Intense Reference"/>
    <w:basedOn w:val="a0"/>
    <w:uiPriority w:val="32"/>
    <w:qFormat/>
    <w:rsid w:val="009D6BA1"/>
    <w:rPr>
      <w:b/>
      <w:bCs/>
      <w:smallCaps/>
      <w:color w:val="5B9BD5" w:themeColor="accent1"/>
      <w:spacing w:val="5"/>
    </w:rPr>
  </w:style>
  <w:style w:type="character" w:styleId="ac">
    <w:name w:val="Subtle Reference"/>
    <w:aliases w:val="参考文献"/>
    <w:basedOn w:val="a0"/>
    <w:uiPriority w:val="31"/>
    <w:qFormat/>
    <w:rsid w:val="003B0716"/>
    <w:rPr>
      <w:rFonts w:ascii="Times New Roman" w:eastAsia="宋体" w:hAnsi="Times New Roman"/>
      <w:caps w:val="0"/>
      <w:smallCaps w:val="0"/>
      <w:strike w:val="0"/>
      <w:dstrike w:val="0"/>
      <w:vanish w:val="0"/>
      <w:color w:val="auto"/>
      <w:sz w:val="18"/>
      <w:vertAlign w:val="baseline"/>
    </w:rPr>
  </w:style>
  <w:style w:type="character" w:customStyle="1" w:styleId="3Char">
    <w:name w:val="标题 3 Char"/>
    <w:basedOn w:val="a0"/>
    <w:link w:val="3"/>
    <w:uiPriority w:val="9"/>
    <w:rsid w:val="00A47D9B"/>
    <w:rPr>
      <w:rFonts w:eastAsia="宋体"/>
      <w:b/>
      <w:bCs/>
      <w:sz w:val="32"/>
      <w:szCs w:val="32"/>
    </w:rPr>
  </w:style>
  <w:style w:type="character" w:customStyle="1" w:styleId="4Char">
    <w:name w:val="标题 4 Char"/>
    <w:basedOn w:val="a0"/>
    <w:link w:val="4"/>
    <w:uiPriority w:val="9"/>
    <w:rsid w:val="00A47D9B"/>
    <w:rPr>
      <w:rFonts w:asciiTheme="majorHAnsi" w:eastAsiaTheme="majorEastAsia" w:hAnsiTheme="majorHAnsi" w:cstheme="majorBidi"/>
      <w:b/>
      <w:bCs/>
      <w:sz w:val="28"/>
      <w:szCs w:val="28"/>
    </w:rPr>
  </w:style>
  <w:style w:type="paragraph" w:styleId="ad">
    <w:name w:val="Quote"/>
    <w:basedOn w:val="a"/>
    <w:next w:val="a"/>
    <w:link w:val="Char2"/>
    <w:uiPriority w:val="29"/>
    <w:qFormat/>
    <w:rsid w:val="003B0716"/>
    <w:pPr>
      <w:spacing w:before="200" w:after="160"/>
      <w:ind w:left="864" w:right="864"/>
      <w:jc w:val="center"/>
    </w:pPr>
    <w:rPr>
      <w:i/>
      <w:iCs/>
      <w:color w:val="404040" w:themeColor="text1" w:themeTint="BF"/>
    </w:rPr>
  </w:style>
  <w:style w:type="character" w:customStyle="1" w:styleId="Char2">
    <w:name w:val="引用 Char"/>
    <w:basedOn w:val="a0"/>
    <w:link w:val="ad"/>
    <w:uiPriority w:val="29"/>
    <w:rsid w:val="003B0716"/>
    <w:rPr>
      <w:rFonts w:ascii="Times New Roman" w:eastAsia="宋体" w:hAnsi="Times New Roman"/>
      <w:i/>
      <w:iCs/>
      <w:color w:val="404040" w:themeColor="text1" w:themeTint="BF"/>
    </w:rPr>
  </w:style>
  <w:style w:type="table" w:styleId="ae">
    <w:name w:val="Table Grid"/>
    <w:basedOn w:val="a1"/>
    <w:uiPriority w:val="39"/>
    <w:rsid w:val="00B5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Char3"/>
    <w:uiPriority w:val="99"/>
    <w:semiHidden/>
    <w:unhideWhenUsed/>
    <w:rsid w:val="009C7CCB"/>
    <w:rPr>
      <w:sz w:val="18"/>
      <w:szCs w:val="18"/>
    </w:rPr>
  </w:style>
  <w:style w:type="character" w:customStyle="1" w:styleId="Char3">
    <w:name w:val="批注框文本 Char"/>
    <w:basedOn w:val="a0"/>
    <w:link w:val="af"/>
    <w:uiPriority w:val="99"/>
    <w:semiHidden/>
    <w:rsid w:val="009C7CCB"/>
    <w:rPr>
      <w:rFonts w:ascii="Times New Roman" w:eastAsia="宋体" w:hAnsi="Times New Roman"/>
      <w:sz w:val="18"/>
      <w:szCs w:val="18"/>
    </w:rPr>
  </w:style>
  <w:style w:type="character" w:styleId="af0">
    <w:name w:val="annotation reference"/>
    <w:basedOn w:val="a0"/>
    <w:uiPriority w:val="99"/>
    <w:semiHidden/>
    <w:unhideWhenUsed/>
    <w:rsid w:val="00A40F3B"/>
    <w:rPr>
      <w:sz w:val="21"/>
      <w:szCs w:val="21"/>
    </w:rPr>
  </w:style>
  <w:style w:type="paragraph" w:styleId="af1">
    <w:name w:val="annotation text"/>
    <w:basedOn w:val="a"/>
    <w:link w:val="Char4"/>
    <w:uiPriority w:val="99"/>
    <w:semiHidden/>
    <w:unhideWhenUsed/>
    <w:rsid w:val="00A40F3B"/>
    <w:pPr>
      <w:jc w:val="left"/>
    </w:pPr>
  </w:style>
  <w:style w:type="character" w:customStyle="1" w:styleId="Char4">
    <w:name w:val="批注文字 Char"/>
    <w:basedOn w:val="a0"/>
    <w:link w:val="af1"/>
    <w:uiPriority w:val="99"/>
    <w:semiHidden/>
    <w:rsid w:val="00A40F3B"/>
    <w:rPr>
      <w:rFonts w:ascii="Times New Roman" w:eastAsia="宋体" w:hAnsi="Times New Roman"/>
    </w:rPr>
  </w:style>
  <w:style w:type="paragraph" w:styleId="af2">
    <w:name w:val="annotation subject"/>
    <w:basedOn w:val="af1"/>
    <w:next w:val="af1"/>
    <w:link w:val="Char5"/>
    <w:uiPriority w:val="99"/>
    <w:semiHidden/>
    <w:unhideWhenUsed/>
    <w:rsid w:val="00A40F3B"/>
    <w:rPr>
      <w:b/>
      <w:bCs/>
    </w:rPr>
  </w:style>
  <w:style w:type="character" w:customStyle="1" w:styleId="Char5">
    <w:name w:val="批注主题 Char"/>
    <w:basedOn w:val="Char4"/>
    <w:link w:val="af2"/>
    <w:uiPriority w:val="99"/>
    <w:semiHidden/>
    <w:rsid w:val="00A40F3B"/>
    <w:rPr>
      <w:rFonts w:ascii="Times New Roman" w:eastAsia="宋体" w:hAnsi="Times New Roman"/>
      <w:b/>
      <w:bCs/>
    </w:rPr>
  </w:style>
  <w:style w:type="paragraph" w:styleId="af3">
    <w:name w:val="Revision"/>
    <w:hidden/>
    <w:uiPriority w:val="99"/>
    <w:semiHidden/>
    <w:rsid w:val="00C917EC"/>
    <w:rPr>
      <w:rFonts w:ascii="Times New Roman" w:eastAsia="宋体" w:hAnsi="Times New Roman"/>
    </w:rPr>
  </w:style>
  <w:style w:type="character" w:customStyle="1" w:styleId="apple-converted-space">
    <w:name w:val="apple-converted-space"/>
    <w:basedOn w:val="a0"/>
    <w:rsid w:val="00B26FB1"/>
  </w:style>
</w:styles>
</file>

<file path=word/webSettings.xml><?xml version="1.0" encoding="utf-8"?>
<w:webSettings xmlns:r="http://schemas.openxmlformats.org/officeDocument/2006/relationships" xmlns:w="http://schemas.openxmlformats.org/wordprocessingml/2006/main">
  <w:divs>
    <w:div w:id="25183563">
      <w:bodyDiv w:val="1"/>
      <w:marLeft w:val="0"/>
      <w:marRight w:val="0"/>
      <w:marTop w:val="0"/>
      <w:marBottom w:val="0"/>
      <w:divBdr>
        <w:top w:val="none" w:sz="0" w:space="0" w:color="auto"/>
        <w:left w:val="none" w:sz="0" w:space="0" w:color="auto"/>
        <w:bottom w:val="none" w:sz="0" w:space="0" w:color="auto"/>
        <w:right w:val="none" w:sz="0" w:space="0" w:color="auto"/>
      </w:divBdr>
      <w:divsChild>
        <w:div w:id="1192039225">
          <w:marLeft w:val="0"/>
          <w:marRight w:val="0"/>
          <w:marTop w:val="0"/>
          <w:marBottom w:val="0"/>
          <w:divBdr>
            <w:top w:val="none" w:sz="0" w:space="0" w:color="auto"/>
            <w:left w:val="none" w:sz="0" w:space="0" w:color="auto"/>
            <w:bottom w:val="none" w:sz="0" w:space="0" w:color="auto"/>
            <w:right w:val="none" w:sz="0" w:space="0" w:color="auto"/>
          </w:divBdr>
        </w:div>
      </w:divsChild>
    </w:div>
    <w:div w:id="74205981">
      <w:bodyDiv w:val="1"/>
      <w:marLeft w:val="0"/>
      <w:marRight w:val="0"/>
      <w:marTop w:val="0"/>
      <w:marBottom w:val="0"/>
      <w:divBdr>
        <w:top w:val="none" w:sz="0" w:space="0" w:color="auto"/>
        <w:left w:val="none" w:sz="0" w:space="0" w:color="auto"/>
        <w:bottom w:val="none" w:sz="0" w:space="0" w:color="auto"/>
        <w:right w:val="none" w:sz="0" w:space="0" w:color="auto"/>
      </w:divBdr>
    </w:div>
    <w:div w:id="195508798">
      <w:bodyDiv w:val="1"/>
      <w:marLeft w:val="0"/>
      <w:marRight w:val="0"/>
      <w:marTop w:val="0"/>
      <w:marBottom w:val="0"/>
      <w:divBdr>
        <w:top w:val="none" w:sz="0" w:space="0" w:color="auto"/>
        <w:left w:val="none" w:sz="0" w:space="0" w:color="auto"/>
        <w:bottom w:val="none" w:sz="0" w:space="0" w:color="auto"/>
        <w:right w:val="none" w:sz="0" w:space="0" w:color="auto"/>
      </w:divBdr>
    </w:div>
    <w:div w:id="396781062">
      <w:bodyDiv w:val="1"/>
      <w:marLeft w:val="0"/>
      <w:marRight w:val="0"/>
      <w:marTop w:val="0"/>
      <w:marBottom w:val="0"/>
      <w:divBdr>
        <w:top w:val="none" w:sz="0" w:space="0" w:color="auto"/>
        <w:left w:val="none" w:sz="0" w:space="0" w:color="auto"/>
        <w:bottom w:val="none" w:sz="0" w:space="0" w:color="auto"/>
        <w:right w:val="none" w:sz="0" w:space="0" w:color="auto"/>
      </w:divBdr>
      <w:divsChild>
        <w:div w:id="1802259719">
          <w:marLeft w:val="0"/>
          <w:marRight w:val="0"/>
          <w:marTop w:val="0"/>
          <w:marBottom w:val="0"/>
          <w:divBdr>
            <w:top w:val="none" w:sz="0" w:space="0" w:color="auto"/>
            <w:left w:val="none" w:sz="0" w:space="0" w:color="auto"/>
            <w:bottom w:val="none" w:sz="0" w:space="0" w:color="auto"/>
            <w:right w:val="none" w:sz="0" w:space="0" w:color="auto"/>
          </w:divBdr>
        </w:div>
      </w:divsChild>
    </w:div>
    <w:div w:id="663893106">
      <w:bodyDiv w:val="1"/>
      <w:marLeft w:val="0"/>
      <w:marRight w:val="0"/>
      <w:marTop w:val="0"/>
      <w:marBottom w:val="0"/>
      <w:divBdr>
        <w:top w:val="none" w:sz="0" w:space="0" w:color="auto"/>
        <w:left w:val="none" w:sz="0" w:space="0" w:color="auto"/>
        <w:bottom w:val="none" w:sz="0" w:space="0" w:color="auto"/>
        <w:right w:val="none" w:sz="0" w:space="0" w:color="auto"/>
      </w:divBdr>
    </w:div>
    <w:div w:id="820191168">
      <w:bodyDiv w:val="1"/>
      <w:marLeft w:val="0"/>
      <w:marRight w:val="0"/>
      <w:marTop w:val="0"/>
      <w:marBottom w:val="0"/>
      <w:divBdr>
        <w:top w:val="none" w:sz="0" w:space="0" w:color="auto"/>
        <w:left w:val="none" w:sz="0" w:space="0" w:color="auto"/>
        <w:bottom w:val="none" w:sz="0" w:space="0" w:color="auto"/>
        <w:right w:val="none" w:sz="0" w:space="0" w:color="auto"/>
      </w:divBdr>
    </w:div>
    <w:div w:id="831260218">
      <w:bodyDiv w:val="1"/>
      <w:marLeft w:val="0"/>
      <w:marRight w:val="0"/>
      <w:marTop w:val="0"/>
      <w:marBottom w:val="0"/>
      <w:divBdr>
        <w:top w:val="none" w:sz="0" w:space="0" w:color="auto"/>
        <w:left w:val="none" w:sz="0" w:space="0" w:color="auto"/>
        <w:bottom w:val="none" w:sz="0" w:space="0" w:color="auto"/>
        <w:right w:val="none" w:sz="0" w:space="0" w:color="auto"/>
      </w:divBdr>
    </w:div>
    <w:div w:id="883520326">
      <w:bodyDiv w:val="1"/>
      <w:marLeft w:val="0"/>
      <w:marRight w:val="0"/>
      <w:marTop w:val="0"/>
      <w:marBottom w:val="0"/>
      <w:divBdr>
        <w:top w:val="none" w:sz="0" w:space="0" w:color="auto"/>
        <w:left w:val="none" w:sz="0" w:space="0" w:color="auto"/>
        <w:bottom w:val="none" w:sz="0" w:space="0" w:color="auto"/>
        <w:right w:val="none" w:sz="0" w:space="0" w:color="auto"/>
      </w:divBdr>
      <w:divsChild>
        <w:div w:id="369694596">
          <w:marLeft w:val="0"/>
          <w:marRight w:val="0"/>
          <w:marTop w:val="0"/>
          <w:marBottom w:val="0"/>
          <w:divBdr>
            <w:top w:val="none" w:sz="0" w:space="0" w:color="auto"/>
            <w:left w:val="none" w:sz="0" w:space="0" w:color="auto"/>
            <w:bottom w:val="none" w:sz="0" w:space="0" w:color="auto"/>
            <w:right w:val="none" w:sz="0" w:space="0" w:color="auto"/>
          </w:divBdr>
        </w:div>
      </w:divsChild>
    </w:div>
    <w:div w:id="1014184396">
      <w:bodyDiv w:val="1"/>
      <w:marLeft w:val="0"/>
      <w:marRight w:val="0"/>
      <w:marTop w:val="0"/>
      <w:marBottom w:val="0"/>
      <w:divBdr>
        <w:top w:val="none" w:sz="0" w:space="0" w:color="auto"/>
        <w:left w:val="none" w:sz="0" w:space="0" w:color="auto"/>
        <w:bottom w:val="none" w:sz="0" w:space="0" w:color="auto"/>
        <w:right w:val="none" w:sz="0" w:space="0" w:color="auto"/>
      </w:divBdr>
      <w:divsChild>
        <w:div w:id="961417662">
          <w:marLeft w:val="0"/>
          <w:marRight w:val="0"/>
          <w:marTop w:val="0"/>
          <w:marBottom w:val="0"/>
          <w:divBdr>
            <w:top w:val="none" w:sz="0" w:space="0" w:color="auto"/>
            <w:left w:val="none" w:sz="0" w:space="0" w:color="auto"/>
            <w:bottom w:val="none" w:sz="0" w:space="0" w:color="auto"/>
            <w:right w:val="none" w:sz="0" w:space="0" w:color="auto"/>
          </w:divBdr>
        </w:div>
      </w:divsChild>
    </w:div>
    <w:div w:id="1266425621">
      <w:bodyDiv w:val="1"/>
      <w:marLeft w:val="0"/>
      <w:marRight w:val="0"/>
      <w:marTop w:val="0"/>
      <w:marBottom w:val="0"/>
      <w:divBdr>
        <w:top w:val="none" w:sz="0" w:space="0" w:color="auto"/>
        <w:left w:val="none" w:sz="0" w:space="0" w:color="auto"/>
        <w:bottom w:val="none" w:sz="0" w:space="0" w:color="auto"/>
        <w:right w:val="none" w:sz="0" w:space="0" w:color="auto"/>
      </w:divBdr>
      <w:divsChild>
        <w:div w:id="29838477">
          <w:marLeft w:val="0"/>
          <w:marRight w:val="0"/>
          <w:marTop w:val="0"/>
          <w:marBottom w:val="0"/>
          <w:divBdr>
            <w:top w:val="none" w:sz="0" w:space="0" w:color="auto"/>
            <w:left w:val="none" w:sz="0" w:space="0" w:color="auto"/>
            <w:bottom w:val="none" w:sz="0" w:space="0" w:color="auto"/>
            <w:right w:val="none" w:sz="0" w:space="0" w:color="auto"/>
          </w:divBdr>
        </w:div>
      </w:divsChild>
    </w:div>
    <w:div w:id="20602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oleObject" Target="embeddings/oleObject67.bin"/><Relationship Id="rId159" Type="http://schemas.openxmlformats.org/officeDocument/2006/relationships/oleObject" Target="embeddings/oleObject78.bin"/><Relationship Id="rId170" Type="http://schemas.openxmlformats.org/officeDocument/2006/relationships/oleObject" Target="embeddings/oleObject84.bin"/><Relationship Id="rId191" Type="http://schemas.openxmlformats.org/officeDocument/2006/relationships/image" Target="media/image88.wmf"/><Relationship Id="rId205" Type="http://schemas.openxmlformats.org/officeDocument/2006/relationships/image" Target="media/image93.jpeg"/><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7.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3.wmf"/><Relationship Id="rId160" Type="http://schemas.openxmlformats.org/officeDocument/2006/relationships/image" Target="media/image75.wmf"/><Relationship Id="rId165" Type="http://schemas.openxmlformats.org/officeDocument/2006/relationships/image" Target="media/image77.wmf"/><Relationship Id="rId181" Type="http://schemas.openxmlformats.org/officeDocument/2006/relationships/image" Target="media/image85.wmf"/><Relationship Id="rId186" Type="http://schemas.openxmlformats.org/officeDocument/2006/relationships/oleObject" Target="embeddings/oleObject92.bin"/><Relationship Id="rId211"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image" Target="media/image52.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5.wmf"/><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oleObject" Target="embeddings/oleObject73.bin"/><Relationship Id="rId155" Type="http://schemas.openxmlformats.org/officeDocument/2006/relationships/oleObject" Target="embeddings/oleObject76.bin"/><Relationship Id="rId171" Type="http://schemas.openxmlformats.org/officeDocument/2006/relationships/image" Target="media/image80.wmf"/><Relationship Id="rId176" Type="http://schemas.openxmlformats.org/officeDocument/2006/relationships/oleObject" Target="embeddings/oleObject87.bin"/><Relationship Id="rId192" Type="http://schemas.openxmlformats.org/officeDocument/2006/relationships/oleObject" Target="embeddings/oleObject97.bin"/><Relationship Id="rId197" Type="http://schemas.openxmlformats.org/officeDocument/2006/relationships/image" Target="media/image91.emf"/><Relationship Id="rId206" Type="http://schemas.openxmlformats.org/officeDocument/2006/relationships/image" Target="media/image94.jpeg"/><Relationship Id="rId201" Type="http://schemas.openxmlformats.org/officeDocument/2006/relationships/footer" Target="footer2.xml"/><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0.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1.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68.wmf"/><Relationship Id="rId161" Type="http://schemas.openxmlformats.org/officeDocument/2006/relationships/oleObject" Target="embeddings/oleObject79.bin"/><Relationship Id="rId166" Type="http://schemas.openxmlformats.org/officeDocument/2006/relationships/oleObject" Target="embeddings/oleObject82.bin"/><Relationship Id="rId182" Type="http://schemas.openxmlformats.org/officeDocument/2006/relationships/oleObject" Target="embeddings/oleObject90.bin"/><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theme" Target="theme/theme1.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oleObject" Target="embeddings/oleObject38.bin"/><Relationship Id="rId86" Type="http://schemas.openxmlformats.org/officeDocument/2006/relationships/image" Target="media/image39.wmf"/><Relationship Id="rId130" Type="http://schemas.openxmlformats.org/officeDocument/2006/relationships/oleObject" Target="embeddings/oleObject63.bin"/><Relationship Id="rId135" Type="http://schemas.openxmlformats.org/officeDocument/2006/relationships/image" Target="media/image63.wmf"/><Relationship Id="rId151" Type="http://schemas.openxmlformats.org/officeDocument/2006/relationships/oleObject" Target="embeddings/oleObject74.bin"/><Relationship Id="rId156" Type="http://schemas.openxmlformats.org/officeDocument/2006/relationships/image" Target="media/image73.wmf"/><Relationship Id="rId177" Type="http://schemas.openxmlformats.org/officeDocument/2006/relationships/image" Target="media/image83.wmf"/><Relationship Id="rId198" Type="http://schemas.openxmlformats.org/officeDocument/2006/relationships/header" Target="header1.xml"/><Relationship Id="rId172" Type="http://schemas.openxmlformats.org/officeDocument/2006/relationships/oleObject" Target="embeddings/oleObject85.bin"/><Relationship Id="rId193" Type="http://schemas.openxmlformats.org/officeDocument/2006/relationships/image" Target="media/image89.wmf"/><Relationship Id="rId202" Type="http://schemas.openxmlformats.org/officeDocument/2006/relationships/header" Target="header3.xml"/><Relationship Id="rId207" Type="http://schemas.openxmlformats.org/officeDocument/2006/relationships/image" Target="media/image95.jpeg"/><Relationship Id="rId13" Type="http://schemas.openxmlformats.org/officeDocument/2006/relationships/image" Target="media/image3.png"/><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1.bin"/><Relationship Id="rId167" Type="http://schemas.openxmlformats.org/officeDocument/2006/relationships/image" Target="media/image78.wmf"/><Relationship Id="rId188" Type="http://schemas.openxmlformats.org/officeDocument/2006/relationships/oleObject" Target="embeddings/oleObject94.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4.bin"/><Relationship Id="rId162" Type="http://schemas.openxmlformats.org/officeDocument/2006/relationships/oleObject" Target="embeddings/oleObject80.bin"/><Relationship Id="rId183" Type="http://schemas.openxmlformats.org/officeDocument/2006/relationships/image" Target="media/image86.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image" Target="media/image71.wmf"/><Relationship Id="rId173" Type="http://schemas.openxmlformats.org/officeDocument/2006/relationships/image" Target="media/image81.wmf"/><Relationship Id="rId194" Type="http://schemas.openxmlformats.org/officeDocument/2006/relationships/oleObject" Target="embeddings/oleObject98.bin"/><Relationship Id="rId199" Type="http://schemas.openxmlformats.org/officeDocument/2006/relationships/header" Target="header2.xml"/><Relationship Id="rId203" Type="http://schemas.openxmlformats.org/officeDocument/2006/relationships/footer" Target="footer3.xml"/><Relationship Id="rId208" Type="http://schemas.openxmlformats.org/officeDocument/2006/relationships/image" Target="media/image96.jpeg"/><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3.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oleObject" Target="embeddings/oleObject91.bin"/><Relationship Id="rId189" Type="http://schemas.openxmlformats.org/officeDocument/2006/relationships/oleObject" Target="embeddings/oleObject9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image" Target="media/image90.wmf"/><Relationship Id="rId209" Type="http://schemas.openxmlformats.org/officeDocument/2006/relationships/image" Target="media/image97.jpeg"/><Relationship Id="rId190" Type="http://schemas.openxmlformats.org/officeDocument/2006/relationships/oleObject" Target="embeddings/oleObject96.bin"/><Relationship Id="rId204" Type="http://schemas.openxmlformats.org/officeDocument/2006/relationships/image" Target="media/image92.jpeg"/><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oleObject" Target="embeddings/oleObject81.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footer" Target="footer4.xml"/><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image" Target="media/image82.wmf"/><Relationship Id="rId196" Type="http://schemas.openxmlformats.org/officeDocument/2006/relationships/oleObject" Target="embeddings/oleObject99.bin"/><Relationship Id="rId200" Type="http://schemas.openxmlformats.org/officeDocument/2006/relationships/footer" Target="footer1.xml"/><Relationship Id="rId16"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6281-93DE-469B-BB54-0DEED5A3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Pages>
  <Words>1879</Words>
  <Characters>10711</Characters>
  <Application>Microsoft Office Word</Application>
  <DocSecurity>0</DocSecurity>
  <Lines>89</Lines>
  <Paragraphs>25</Paragraphs>
  <ScaleCrop>false</ScaleCrop>
  <Company/>
  <LinksUpToDate>false</LinksUpToDate>
  <CharactersWithSpaces>12565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中国造船-许</cp:lastModifiedBy>
  <cp:revision>54</cp:revision>
  <cp:lastPrinted>2019-08-05T03:21:00Z</cp:lastPrinted>
  <dcterms:created xsi:type="dcterms:W3CDTF">2019-05-14T12:46:00Z</dcterms:created>
  <dcterms:modified xsi:type="dcterms:W3CDTF">2019-08-05T03:22:00Z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